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689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0"/>
          <w:sz w:val="21"/>
          <w:szCs w:val="19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 w:val="19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 w:val="19"/>
              <w:szCs w:val="19"/>
              <w:lang w:val="en-US" w:eastAsia="zh-CN" w:bidi="ar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kern w:val="0"/>
              <w:sz w:val="19"/>
              <w:szCs w:val="19"/>
              <w:lang w:val="en-US" w:eastAsia="zh-CN" w:bidi="ar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_Toc29700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1． 企业概况</w:t>
          </w:r>
          <w:r>
            <w:tab/>
          </w:r>
          <w:r>
            <w:fldChar w:fldCharType="begin"/>
          </w:r>
          <w:r>
            <w:instrText xml:space="preserve"> PAGEREF _Toc29700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_Toc20149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2．企业组织机构图（须注明各部门名称、负责人、职能及相互关系）</w:t>
          </w:r>
          <w:r>
            <w:tab/>
          </w:r>
          <w:r>
            <w:fldChar w:fldCharType="begin"/>
          </w:r>
          <w:r>
            <w:instrText xml:space="preserve"> PAGEREF _Toc20149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_Toc6184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3．企业负责人、部门负责人简历；专业技术人员及生产、检验、仓储等工作人员登记表（包括文化程度、学历、职称等），并标明所在部门及岗位；高、中、初级技术人员占全体员工的比例情况表</w:t>
          </w:r>
          <w:r>
            <w:tab/>
          </w:r>
          <w:r>
            <w:fldChar w:fldCharType="begin"/>
          </w:r>
          <w:r>
            <w:instrText xml:space="preserve"> PAGEREF _Toc6184 </w:instrText>
          </w:r>
          <w:r>
            <w:fldChar w:fldCharType="separate"/>
          </w:r>
          <w:r>
            <w:t>- 4 -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_Toc872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4．企业周边环境图、总平面布置图、仓储平面布置图、质量检验场所（含检验动物房）平面布置图及仪器设备布置图</w:t>
          </w:r>
          <w:r>
            <w:tab/>
          </w:r>
          <w:r>
            <w:fldChar w:fldCharType="begin"/>
          </w:r>
          <w:r>
            <w:instrText xml:space="preserve"> PAGEREF _Toc872 </w:instrText>
          </w:r>
          <w:r>
            <w:fldChar w:fldCharType="separate"/>
          </w:r>
          <w:r>
            <w:t>- 7 -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_Toc11851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5． 生产车间（含生产动物房）概况及工艺布局平面图（包括更衣室、盥洗间、人流和物流通道、气闸等，人流、物流流向及空气洁净级别）；空气净化系统的送风、回风、排风平面布置图；工艺设备平面布置图</w:t>
          </w:r>
          <w:r>
            <w:tab/>
          </w:r>
          <w:r>
            <w:fldChar w:fldCharType="begin"/>
          </w:r>
          <w:r>
            <w:instrText xml:space="preserve"> PAGEREF _Toc11851 </w:instrText>
          </w:r>
          <w:r>
            <w:fldChar w:fldCharType="separate"/>
          </w:r>
          <w:r>
            <w:t>- 8 -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_Toc23917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6．生产的关键工序、主要设备、制水系统、空气净化系统及产品工艺验证情况</w:t>
          </w:r>
          <w:r>
            <w:tab/>
          </w:r>
          <w:r>
            <w:fldChar w:fldCharType="begin"/>
          </w:r>
          <w:r>
            <w:instrText xml:space="preserve"> PAGEREF _Toc23917 </w:instrText>
          </w:r>
          <w:r>
            <w:fldChar w:fldCharType="separate"/>
          </w:r>
          <w:r>
            <w:t>- 9 -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_Toc8087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7．检验用计量器具（包括仪器仪表、量具、衡器等）校验情况</w:t>
          </w:r>
          <w:r>
            <w:tab/>
          </w:r>
          <w:r>
            <w:fldChar w:fldCharType="begin"/>
          </w:r>
          <w:r>
            <w:instrText xml:space="preserve"> PAGEREF _Toc8087 </w:instrText>
          </w:r>
          <w:r>
            <w:fldChar w:fldCharType="separate"/>
          </w:r>
          <w:r>
            <w:t>- 10 -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_Toc3483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8．申请验收前6个月内由空气净化检测资质单位出具的洁净室（区）检测报告</w:t>
          </w:r>
          <w:r>
            <w:tab/>
          </w:r>
          <w:r>
            <w:fldChar w:fldCharType="begin"/>
          </w:r>
          <w:r>
            <w:instrText xml:space="preserve"> PAGEREF _Toc3483 </w:instrText>
          </w:r>
          <w:r>
            <w:fldChar w:fldCharType="separate"/>
          </w:r>
          <w:r>
            <w:t>- 11 -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_Toc31862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9．生产设备设施、检验仪器设备目录（需注明规格、型号、主要技术参数）</w:t>
          </w:r>
          <w:r>
            <w:tab/>
          </w:r>
          <w:r>
            <w:fldChar w:fldCharType="begin"/>
          </w:r>
          <w:r>
            <w:instrText xml:space="preserve"> PAGEREF _Toc31862 </w:instrText>
          </w:r>
          <w:r>
            <w:fldChar w:fldCharType="separate"/>
          </w:r>
          <w:r>
            <w:t>- 12 -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_Toc16864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10． 所有兽药GMP文件目录、具体内容及与文件相对应的空白记录、凭证样张</w:t>
          </w:r>
          <w:r>
            <w:tab/>
          </w:r>
          <w:r>
            <w:fldChar w:fldCharType="begin"/>
          </w:r>
          <w:r>
            <w:instrText xml:space="preserve"> PAGEREF _Toc16864 </w:instrText>
          </w:r>
          <w:r>
            <w:fldChar w:fldCharType="separate"/>
          </w:r>
          <w:r>
            <w:t>- 13 -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_Toc17827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t xml:space="preserve">11． </w:t>
          </w:r>
          <w:r>
            <w:rPr>
              <w:rFonts w:hint="eastAsia"/>
              <w:lang w:val="en-US" w:eastAsia="zh-CN"/>
            </w:rPr>
            <w:t>兽药GMP运行情况报告</w:t>
          </w:r>
          <w:r>
            <w:tab/>
          </w:r>
          <w:r>
            <w:fldChar w:fldCharType="begin"/>
          </w:r>
          <w:r>
            <w:instrText xml:space="preserve"> PAGEREF _Toc17827 </w:instrText>
          </w:r>
          <w:r>
            <w:fldChar w:fldCharType="separate"/>
          </w:r>
          <w:r>
            <w:t>- 14 -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_Toc24706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12．（拟）生产兽药类别、剂型及产品目录（每条生产线应当至少选择具有剂型代表性的2个品种作为试生产产品；少于2个品种或者属于特殊产品及原料药品的，可选择1个品种试生产，每个品种至少试生产3批）</w:t>
          </w:r>
          <w:r>
            <w:tab/>
          </w:r>
          <w:r>
            <w:fldChar w:fldCharType="begin"/>
          </w:r>
          <w:r>
            <w:instrText xml:space="preserve"> PAGEREF _Toc24706 </w:instrText>
          </w:r>
          <w:r>
            <w:fldChar w:fldCharType="separate"/>
          </w:r>
          <w:r>
            <w:t>- 15 -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_Toc30430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13．试生产兽药国家标准产品的工艺流程图、主要过程控制点和控制项目</w:t>
          </w:r>
          <w:r>
            <w:tab/>
          </w:r>
          <w:r>
            <w:fldChar w:fldCharType="begin"/>
          </w:r>
          <w:r>
            <w:instrText xml:space="preserve"> PAGEREF _Toc30430 </w:instrText>
          </w:r>
          <w:r>
            <w:fldChar w:fldCharType="separate"/>
          </w:r>
          <w:r>
            <w:t>- 16 -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_Toc12944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14．</w: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_Toc10269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企业自查情况和GMP实施情况</w:t>
          </w:r>
          <w:r>
            <w:tab/>
          </w:r>
          <w:r>
            <w:fldChar w:fldCharType="begin"/>
          </w:r>
          <w:r>
            <w:instrText xml:space="preserve"> PAGEREF _Toc10269 </w:instrText>
          </w:r>
          <w:r>
            <w:fldChar w:fldCharType="separate"/>
          </w:r>
          <w:r>
            <w:t>- 1</w:t>
          </w:r>
          <w:r>
            <w:rPr>
              <w:rFonts w:hint="eastAsia"/>
              <w:lang w:val="en-US" w:eastAsia="zh-CN"/>
            </w:rPr>
            <w:t>7</w:t>
          </w:r>
          <w:r>
            <w:t xml:space="preserve">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_Toc7870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15．企业近3年产品质量情况，包括被抽检产品的品种与批次，不合格产品的品种与批次，被列为重点监控企业的情况或接受行政处罚的情况，以及整改实施情况与整改结果</w:t>
          </w:r>
          <w:r>
            <w:tab/>
          </w:r>
          <w:r>
            <w:fldChar w:fldCharType="begin"/>
          </w:r>
          <w:r>
            <w:instrText xml:space="preserve"> PAGEREF _Toc7870 </w:instrText>
          </w:r>
          <w:r>
            <w:fldChar w:fldCharType="separate"/>
          </w:r>
          <w:r>
            <w:t>- 1</w:t>
          </w:r>
          <w:r>
            <w:rPr>
              <w:rFonts w:hint="eastAsia"/>
              <w:lang w:val="en-US" w:eastAsia="zh-CN"/>
            </w:rPr>
            <w:t>8</w:t>
          </w:r>
          <w:r>
            <w:t xml:space="preserve">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_Toc370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16．已获批准生产的产品目录和产品生产、质量管理文件目录（包括产品批准文号批件、质量标准目录等）；所生产品种的工艺流程图、主要过程控制点和控制项目</w:t>
          </w:r>
          <w:r>
            <w:tab/>
          </w:r>
          <w:r>
            <w:fldChar w:fldCharType="begin"/>
          </w:r>
          <w:r>
            <w:instrText xml:space="preserve"> PAGEREF _Toc370 </w:instrText>
          </w:r>
          <w:r>
            <w:fldChar w:fldCharType="separate"/>
          </w:r>
          <w:r>
            <w:t xml:space="preserve">- </w:t>
          </w:r>
          <w:r>
            <w:rPr>
              <w:rFonts w:hint="eastAsia"/>
              <w:lang w:val="en-US" w:eastAsia="zh-CN"/>
            </w:rPr>
            <w:t>19</w:t>
          </w:r>
          <w:r>
            <w:t xml:space="preserve">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pStyle w:val="5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begin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instrText xml:space="preserve"> HYPERLINK \l _Toc24641 </w:instrText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separate"/>
          </w:r>
          <w:r>
            <w:rPr>
              <w:rFonts w:hint="eastAsia"/>
              <w:lang w:val="en-US" w:eastAsia="zh-CN"/>
            </w:rPr>
            <w:t>17．中药提取工艺方法和与提取工艺相应的厂房设施清单及各类文件、标准和操作规程</w:t>
          </w:r>
          <w:r>
            <w:tab/>
          </w:r>
          <w:r>
            <w:fldChar w:fldCharType="begin"/>
          </w:r>
          <w:r>
            <w:instrText xml:space="preserve"> PAGEREF _Toc24641 </w:instrText>
          </w:r>
          <w:r>
            <w:fldChar w:fldCharType="separate"/>
          </w:r>
          <w:r>
            <w:t>- 2</w:t>
          </w:r>
          <w:r>
            <w:rPr>
              <w:rFonts w:hint="eastAsia"/>
              <w:lang w:val="en-US" w:eastAsia="zh-CN"/>
            </w:rPr>
            <w:t>0</w:t>
          </w:r>
          <w:r>
            <w:t xml:space="preserve"> -</w:t>
          </w:r>
          <w:r>
            <w:fldChar w:fldCharType="end"/>
          </w: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  <w:p>
          <w:pPr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 w:line="520" w:lineRule="atLeast"/>
            <w:ind w:left="0" w:right="0"/>
            <w:jc w:val="left"/>
            <w:rPr>
              <w:rFonts w:hint="eastAsia" w:ascii="宋体" w:hAnsi="宋体" w:eastAsia="宋体" w:cs="宋体"/>
              <w:kern w:val="0"/>
              <w:sz w:val="19"/>
              <w:szCs w:val="19"/>
              <w:lang w:val="en-US" w:eastAsia="zh-CN" w:bidi="ar"/>
            </w:rPr>
          </w:pPr>
          <w:r>
            <w:rPr>
              <w:rFonts w:hint="eastAsia" w:ascii="宋体" w:hAnsi="宋体" w:eastAsia="宋体" w:cs="宋体"/>
              <w:kern w:val="0"/>
              <w:szCs w:val="19"/>
              <w:lang w:val="en-US" w:eastAsia="zh-CN" w:bidi="ar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申请验收企业应当填报</w:t>
      </w:r>
      <w:r>
        <w:rPr>
          <w:rFonts w:hint="eastAsia" w:ascii="黑体" w:hAnsi="黑体" w:eastAsia="黑体" w:cs="黑体"/>
          <w:lang w:eastAsia="zh-CN"/>
        </w:rPr>
        <w:t>《兽药生产许可证申请表》</w:t>
      </w:r>
      <w:r>
        <w:rPr>
          <w:rFonts w:hint="eastAsia" w:ascii="黑体" w:hAnsi="黑体" w:eastAsia="黑体" w:cs="黑体"/>
        </w:rPr>
        <w:t>《兽药GMP检查验收申请表》后，并按农业部公告第2262号要求报送申报资料（在辽宁省政务服务网提交电子文档）。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1.新建企业须提供第1至第13目资料；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2.原址改扩建、复验、异地扩建和迁址重建企业须提供第1目至第1</w:t>
      </w:r>
      <w:r>
        <w:rPr>
          <w:rFonts w:hint="eastAsia" w:ascii="黑体" w:hAnsi="黑体" w:eastAsia="黑体" w:cs="黑体"/>
          <w:lang w:val="en-US" w:eastAsia="zh-CN"/>
        </w:rPr>
        <w:t>6</w:t>
      </w:r>
      <w:r>
        <w:rPr>
          <w:rFonts w:hint="eastAsia" w:ascii="黑体" w:hAnsi="黑体" w:eastAsia="黑体" w:cs="黑体"/>
        </w:rPr>
        <w:t>目资料，迁址重建企业还须提供迁址后试生产产品的第12、13目资料；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3.中药提取企业须提供第1</w:t>
      </w:r>
      <w:r>
        <w:rPr>
          <w:rFonts w:hint="eastAsia" w:ascii="黑体" w:hAnsi="黑体" w:eastAsia="黑体" w:cs="黑体"/>
          <w:lang w:val="en-US" w:eastAsia="zh-CN"/>
        </w:rPr>
        <w:t>7</w:t>
      </w:r>
      <w:r>
        <w:rPr>
          <w:rFonts w:hint="eastAsia" w:ascii="黑体" w:hAnsi="黑体" w:eastAsia="黑体" w:cs="黑体"/>
        </w:rPr>
        <w:t>目资料。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备注：本模板仅供企业参考，不作强制性要求。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29700"/>
      <w:r>
        <w:rPr>
          <w:rFonts w:hint="eastAsia"/>
          <w:lang w:val="en-US" w:eastAsia="zh-CN"/>
        </w:rPr>
        <w:t>企业概况</w:t>
      </w:r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一般包括以下几个方面：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一、工商部门核发</w:t>
      </w:r>
      <w:r>
        <w:rPr>
          <w:rFonts w:ascii="仿宋_GB2312" w:eastAsia="仿宋_GB2312" w:hAnsiTheme="minorEastAsia"/>
          <w:sz w:val="32"/>
          <w:szCs w:val="32"/>
        </w:rPr>
        <w:t>的</w:t>
      </w:r>
      <w:r>
        <w:rPr>
          <w:rFonts w:hint="eastAsia" w:ascii="仿宋_GB2312" w:eastAsia="仿宋_GB2312" w:hAnsiTheme="minorEastAsia"/>
          <w:sz w:val="32"/>
          <w:szCs w:val="32"/>
        </w:rPr>
        <w:t>《营业</w:t>
      </w:r>
      <w:r>
        <w:rPr>
          <w:rFonts w:ascii="仿宋_GB2312" w:eastAsia="仿宋_GB2312" w:hAnsiTheme="minorEastAsia"/>
          <w:sz w:val="32"/>
          <w:szCs w:val="32"/>
        </w:rPr>
        <w:t>执照</w:t>
      </w:r>
      <w:r>
        <w:rPr>
          <w:rFonts w:hint="eastAsia" w:ascii="仿宋_GB2312" w:eastAsia="仿宋_GB2312" w:hAnsiTheme="minorEastAsia"/>
          <w:sz w:val="32"/>
          <w:szCs w:val="32"/>
        </w:rPr>
        <w:t>》基本</w:t>
      </w:r>
      <w:r>
        <w:rPr>
          <w:rFonts w:ascii="仿宋_GB2312" w:eastAsia="仿宋_GB2312" w:hAnsiTheme="minorEastAsia"/>
          <w:sz w:val="32"/>
          <w:szCs w:val="32"/>
        </w:rPr>
        <w:t>情况：包括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企业名称、</w:t>
      </w:r>
      <w:r>
        <w:rPr>
          <w:rFonts w:ascii="仿宋_GB2312" w:eastAsia="仿宋_GB2312" w:hAnsiTheme="minorEastAsia"/>
          <w:sz w:val="32"/>
          <w:szCs w:val="32"/>
        </w:rPr>
        <w:t>法定代表人、经营地址、设立时间、统一社会代码等信息。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二、《兽药生产许可证》和《兽药GMP证书》基本情况：包括生产范围、生产地址、有效期等。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三、企业</w:t>
      </w:r>
      <w:r>
        <w:rPr>
          <w:rFonts w:ascii="仿宋_GB2312" w:eastAsia="仿宋_GB2312" w:hAnsiTheme="minorEastAsia"/>
          <w:sz w:val="32"/>
          <w:szCs w:val="32"/>
        </w:rPr>
        <w:t>规模</w:t>
      </w:r>
      <w:r>
        <w:rPr>
          <w:rFonts w:hint="eastAsia" w:ascii="仿宋_GB2312" w:eastAsia="仿宋_GB2312" w:hAnsiTheme="minorEastAsia"/>
          <w:sz w:val="32"/>
          <w:szCs w:val="32"/>
        </w:rPr>
        <w:t>（占地</w:t>
      </w:r>
      <w:r>
        <w:rPr>
          <w:rFonts w:ascii="仿宋_GB2312" w:eastAsia="仿宋_GB2312" w:hAnsiTheme="minorEastAsia"/>
          <w:sz w:val="32"/>
          <w:szCs w:val="32"/>
        </w:rPr>
        <w:t>面积等情况</w:t>
      </w:r>
      <w:r>
        <w:rPr>
          <w:rFonts w:hint="eastAsia" w:ascii="仿宋_GB2312" w:eastAsia="仿宋_GB2312" w:hAnsiTheme="minorEastAsia"/>
          <w:sz w:val="32"/>
          <w:szCs w:val="32"/>
        </w:rPr>
        <w:t>）、</w:t>
      </w:r>
      <w:r>
        <w:rPr>
          <w:rFonts w:ascii="仿宋_GB2312" w:eastAsia="仿宋_GB2312" w:hAnsiTheme="minorEastAsia"/>
          <w:sz w:val="32"/>
          <w:szCs w:val="32"/>
        </w:rPr>
        <w:t>人员情况、设备设施情况、</w:t>
      </w:r>
      <w:r>
        <w:rPr>
          <w:rFonts w:hint="eastAsia" w:ascii="仿宋_GB2312" w:eastAsia="仿宋_GB2312" w:hAnsiTheme="minorEastAsia"/>
          <w:sz w:val="32"/>
          <w:szCs w:val="32"/>
        </w:rPr>
        <w:t>技术力量情况</w:t>
      </w:r>
      <w:r>
        <w:rPr>
          <w:rFonts w:ascii="仿宋_GB2312" w:eastAsia="仿宋_GB2312" w:hAnsiTheme="minorEastAsia"/>
          <w:sz w:val="32"/>
          <w:szCs w:val="32"/>
        </w:rPr>
        <w:t>等</w:t>
      </w:r>
      <w:r>
        <w:rPr>
          <w:rFonts w:hint="eastAsia" w:ascii="仿宋_GB2312" w:eastAsia="仿宋_GB2312" w:hAnsiTheme="minorEastAsia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四、公司发展状况：公司的发展速度，有何成绩，有何荣誉称号等。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五、公司文化：公司的目标，理念，宗旨，使命，愿景，寄语等。 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六</w:t>
      </w:r>
      <w:r>
        <w:rPr>
          <w:rFonts w:ascii="仿宋_GB2312" w:eastAsia="仿宋_GB2312" w:hAnsiTheme="minorEastAsia"/>
          <w:sz w:val="32"/>
          <w:szCs w:val="32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公司主要产品情况，</w:t>
      </w:r>
      <w:r>
        <w:rPr>
          <w:rFonts w:ascii="仿宋_GB2312" w:eastAsia="仿宋_GB2312" w:hAnsiTheme="minorEastAsia"/>
          <w:sz w:val="32"/>
          <w:szCs w:val="32"/>
        </w:rPr>
        <w:t>包括</w:t>
      </w:r>
      <w:r>
        <w:rPr>
          <w:rFonts w:hint="eastAsia" w:ascii="仿宋_GB2312" w:eastAsia="仿宋_GB2312" w:hAnsiTheme="minorEastAsia"/>
          <w:sz w:val="32"/>
          <w:szCs w:val="32"/>
        </w:rPr>
        <w:t>性能，特色，创新，超前等</w:t>
      </w:r>
      <w:r>
        <w:rPr>
          <w:rFonts w:ascii="仿宋_GB2312" w:eastAsia="仿宋_GB2312" w:hAnsiTheme="minorEastAsia"/>
          <w:sz w:val="32"/>
          <w:szCs w:val="32"/>
        </w:rPr>
        <w:t>情况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七、销售业绩及网络：销售量，各地销售点等。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八、售后服务：主要是公司售后服务的承诺。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" w:name="_Toc20149"/>
      <w:r>
        <w:rPr>
          <w:rFonts w:hint="eastAsia"/>
          <w:lang w:val="en-US" w:eastAsia="zh-CN"/>
        </w:rPr>
        <w:t>2．企业组织机构图（须注明各部门名称、负责人、职能及相互关系）</w:t>
      </w:r>
      <w:bookmarkEnd w:id="1"/>
    </w:p>
    <w:p>
      <w:pPr>
        <w:sectPr>
          <w:pgSz w:w="11906" w:h="16838"/>
          <w:pgMar w:top="2098" w:right="1474" w:bottom="2041" w:left="1588" w:header="851" w:footer="992" w:gutter="0"/>
          <w:pgNumType w:fmt="numberInDash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2221865</wp:posOffset>
                </wp:positionV>
                <wp:extent cx="3175" cy="376555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" cy="376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1.6pt;margin-top:335.85pt;height:29.65pt;width:0.25pt;mso-position-horizontal-relative:page;mso-position-vertical-relative:page;z-index:251659264;mso-width-relative:page;mso-height-relative:page;" filled="f" stroked="t" coordsize="21600,21600" o:gfxdata="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kDSsLUAAAABQEAAA8AAAAAAAAAAQAgAAAAIgAA&#10;AGRycy9kb3ducmV2LnhtbFBLAQIUABQAAAAIAIdO4kC6JIBB0wEAAHEDAAAOAAAAAAAAAAEAIAAA&#10;ACM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476365" cy="4561840"/>
                <wp:effectExtent l="4445" t="5080" r="11430" b="50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127" cy="4561692"/>
                          <a:chOff x="1453" y="1934"/>
                          <a:chExt cx="9551" cy="8939"/>
                        </a:xfrm>
                      </wpg:grpSpPr>
                      <wpg:grpSp>
                        <wpg:cNvPr id="28" name="Group 29"/>
                        <wpg:cNvGrpSpPr/>
                        <wpg:grpSpPr>
                          <a:xfrm>
                            <a:off x="2976" y="8036"/>
                            <a:ext cx="663" cy="750"/>
                            <a:chOff x="2323" y="5808"/>
                            <a:chExt cx="563" cy="478"/>
                          </a:xfrm>
                        </wpg:grpSpPr>
                        <wps:wsp>
                          <wps:cNvPr id="2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1" y="5808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3" y="6126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1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6" y="6130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" name="Group 34"/>
                        <wpg:cNvGrpSpPr/>
                        <wpg:grpSpPr>
                          <a:xfrm>
                            <a:off x="2169" y="8527"/>
                            <a:ext cx="2304" cy="2346"/>
                            <a:chOff x="-1942" y="6115"/>
                            <a:chExt cx="1954" cy="1496"/>
                          </a:xfrm>
                        </wpg:grpSpPr>
                        <wpg:grpSp>
                          <wpg:cNvPr id="34" name="Group 35"/>
                          <wpg:cNvGrpSpPr/>
                          <wpg:grpSpPr>
                            <a:xfrm>
                              <a:off x="-1942" y="6272"/>
                              <a:ext cx="1954" cy="1339"/>
                              <a:chOff x="-1942" y="6272"/>
                              <a:chExt cx="1954" cy="1339"/>
                            </a:xfrm>
                          </wpg:grpSpPr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42" y="6272"/>
                                <a:ext cx="882" cy="13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质量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保证人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员（QA）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96" y="6272"/>
                                <a:ext cx="908" cy="13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质量控制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（QC）（姓名）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1259" y="6115"/>
                              <a:ext cx="563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2" name="Group 53"/>
                        <wpg:cNvGrpSpPr/>
                        <wpg:grpSpPr>
                          <a:xfrm>
                            <a:off x="1453" y="1934"/>
                            <a:ext cx="9551" cy="6120"/>
                            <a:chOff x="1932" y="1908"/>
                            <a:chExt cx="8100" cy="3900"/>
                          </a:xfrm>
                        </wpg:grpSpPr>
                        <wpg:grpSp>
                          <wpg:cNvPr id="53" name="Group 54"/>
                          <wpg:cNvGrpSpPr/>
                          <wpg:grpSpPr>
                            <a:xfrm>
                              <a:off x="1932" y="5034"/>
                              <a:ext cx="8100" cy="774"/>
                              <a:chOff x="2112" y="5214"/>
                              <a:chExt cx="7740" cy="756"/>
                            </a:xfrm>
                          </wpg:grpSpPr>
                          <wps:wsp>
                            <wps:cNvPr id="54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2" y="5214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生产部门（姓名）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92" y="5220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质量部门（姓名）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2" y="5220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仓储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部门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2" y="5220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采购部门（姓名）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12" y="5220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销售部门（姓名）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2" y="5220"/>
                                <a:ext cx="1275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兽药GMP管理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部门</w:t>
                                  </w:r>
                                  <w:r>
                                    <w:rPr>
                                      <w:rFonts w:hint="eastAsia" w:ascii="Calibri" w:hAnsi="Calibri"/>
                                    </w:rPr>
                                    <w:t>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52" y="5220"/>
                                <a:ext cx="90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其他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部门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Calibri" w:hAnsi="Calibri"/>
                                    </w:rPr>
                                  </w:pPr>
                                  <w:r>
                                    <w:rPr>
                                      <w:rFonts w:hint="eastAsia" w:ascii="Calibri" w:hAnsi="Calibri"/>
                                    </w:rPr>
                                    <w:t>（姓名）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62"/>
                          <wpg:cNvGrpSpPr/>
                          <wpg:grpSpPr>
                            <a:xfrm>
                              <a:off x="2652" y="1908"/>
                              <a:ext cx="6840" cy="3135"/>
                              <a:chOff x="2652" y="1908"/>
                              <a:chExt cx="6840" cy="3135"/>
                            </a:xfrm>
                          </wpg:grpSpPr>
                          <wpg:grpSp>
                            <wpg:cNvPr id="62" name="Group 63"/>
                            <wpg:cNvGrpSpPr/>
                            <wpg:grpSpPr>
                              <a:xfrm>
                                <a:off x="4632" y="1908"/>
                                <a:ext cx="2348" cy="3120"/>
                                <a:chOff x="5442" y="1908"/>
                                <a:chExt cx="2348" cy="3120"/>
                              </a:xfrm>
                            </wpg:grpSpPr>
                            <wpg:grpSp>
                              <wpg:cNvPr id="63" name="Group 64"/>
                              <wpg:cNvGrpSpPr/>
                              <wpg:grpSpPr>
                                <a:xfrm>
                                  <a:off x="5442" y="1908"/>
                                  <a:ext cx="2348" cy="1856"/>
                                  <a:chOff x="5490" y="1908"/>
                                  <a:chExt cx="2348" cy="1856"/>
                                </a:xfrm>
                              </wpg:grpSpPr>
                              <wps:wsp>
                                <wps:cNvPr id="64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80" y="1908"/>
                                    <a:ext cx="2160" cy="6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4"/>
                                        </w:rPr>
                                        <w:t>法定</w:t>
                                      </w:r>
                                      <w:r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  <w:t>代表人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</w:rPr>
                                        <w:t>（姓名***）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000"/>
                                    <a:ext cx="2348" cy="7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  <w:sz w:val="24"/>
                                        </w:rPr>
                                        <w:t>总经理（企业</w:t>
                                      </w:r>
                                      <w:r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  <w:t>负责人</w:t>
                                      </w:r>
                                      <w:r>
                                        <w:rPr>
                                          <w:rFonts w:hint="eastAsia" w:ascii="Calibri" w:hAnsi="Calibri"/>
                                          <w:sz w:val="24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/>
                                        </w:rPr>
                                        <w:t>（姓名***）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Line 67"/>
                                <wps:cNvCnPr>
                                  <a:cxnSpLocks noChangeShapeType="1"/>
                                  <a:stCxn id="64" idx="2"/>
                                </wps:cNvCnPr>
                                <wps:spPr bwMode="auto">
                                  <a:xfrm flipH="1">
                                    <a:off x="6660" y="2598"/>
                                    <a:ext cx="0" cy="4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67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2" y="3764"/>
                                  <a:ext cx="0" cy="1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" name="Group 72"/>
                            <wpg:cNvGrpSpPr/>
                            <wpg:grpSpPr>
                              <a:xfrm>
                                <a:off x="2652" y="4560"/>
                                <a:ext cx="6840" cy="483"/>
                                <a:chOff x="2652" y="4560"/>
                                <a:chExt cx="6840" cy="483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2" y="4560"/>
                                  <a:ext cx="6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3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2" y="4560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2" y="4560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5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2" y="4560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7" y="4575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7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2" y="4560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.6pt;height:359.2pt;width:509.95pt;mso-position-horizontal:center;mso-position-horizontal-relative:margin;z-index:251658240;mso-width-relative:page;mso-height-relative:page;" coordorigin="1453,1934" coordsize="9551,8939" o:gfxdata="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">
                <o:lock v:ext="edit" aspectratio="f"/>
                <v:group id="Group 29" o:spid="_x0000_s1026" o:spt="203" style="position:absolute;left:2976;top:8036;height:750;width:663;" coordorigin="2323,5808" coordsize="563,47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Line 30" o:spid="_x0000_s1026" o:spt="20" style="position:absolute;left:2611;top:5808;height:312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" o:spid="_x0000_s1026" o:spt="20" style="position:absolute;left:2323;top:6126;height:156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" o:spid="_x0000_s1026" o:spt="20" style="position:absolute;left:2886;top:6130;height:156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34" o:spid="_x0000_s1026" o:spt="203" style="position:absolute;left:2169;top:8527;height:2346;width:2304;" coordorigin="-1942,6115" coordsize="1954,1496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5" o:spid="_x0000_s1026" o:spt="203" style="position:absolute;left:-1942;top:6272;height:1339;width:1954;" coordorigin="-1942,6272" coordsize="1954,1339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6" o:spid="_x0000_s1026" o:spt="1" style="position:absolute;left:-1942;top:6272;height:1339;width:882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质量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保证人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员（QA）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（姓名）</w:t>
                            </w:r>
                          </w:p>
                        </w:txbxContent>
                      </v:textbox>
                    </v:rect>
                    <v:rect id="Rectangle 37" o:spid="_x0000_s1026" o:spt="1" style="position:absolute;left:-896;top:6272;height:1339;width:908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质量控制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（QC）（姓名）</w:t>
                            </w:r>
                          </w:p>
                        </w:txbxContent>
                      </v:textbox>
                    </v:rect>
                  </v:group>
                  <v:line id="Line 42" o:spid="_x0000_s1026" o:spt="20" style="position:absolute;left:-1259;top:6115;flip:y;height:6;width:563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53" o:spid="_x0000_s1026" o:spt="203" style="position:absolute;left:1453;top:1934;height:6120;width:9551;" coordorigin="1932,1908" coordsize="8100,390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54" o:spid="_x0000_s1026" o:spt="203" style="position:absolute;left:1932;top:5034;height:774;width:8100;" coordorigin="2112,5214" coordsize="7740,75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55" o:spid="_x0000_s1026" o:spt="1" style="position:absolute;left:2112;top:5214;height:750;width:90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生产部门（姓名）</w:t>
                            </w:r>
                          </w:p>
                        </w:txbxContent>
                      </v:textbox>
                    </v:rect>
                    <v:rect id="Rectangle 56" o:spid="_x0000_s1026" o:spt="1" style="position:absolute;left:3192;top:5220;height:750;width:90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质量部门（姓名）</w:t>
                            </w:r>
                          </w:p>
                        </w:txbxContent>
                      </v:textbox>
                    </v:rect>
                    <v:rect id="Rectangle 57" o:spid="_x0000_s1026" o:spt="1" style="position:absolute;left:4272;top:5220;height:750;width:90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仓储</w:t>
                            </w:r>
                            <w:r>
                              <w:rPr>
                                <w:rFonts w:ascii="Calibri" w:hAnsi="Calibri"/>
                              </w:rPr>
                              <w:t>部门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（姓名）</w:t>
                            </w:r>
                          </w:p>
                        </w:txbxContent>
                      </v:textbox>
                    </v:rect>
                    <v:rect id="Rectangle 58" o:spid="_x0000_s1026" o:spt="1" style="position:absolute;left:5502;top:5220;height:750;width:90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采购部门（姓名）</w:t>
                            </w:r>
                          </w:p>
                        </w:txbxContent>
                      </v:textbox>
                    </v:rect>
                    <v:rect id="Rectangle 59" o:spid="_x0000_s1026" o:spt="1" style="position:absolute;left:6612;top:5220;height:750;width:900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销售部门（姓名）</w:t>
                            </w:r>
                          </w:p>
                        </w:txbxContent>
                      </v:textbox>
                    </v:rect>
                    <v:rect id="Rectangle 60" o:spid="_x0000_s1026" o:spt="1" style="position:absolute;left:7622;top:5220;height:750;width:1275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兽药GMP管理</w:t>
                            </w:r>
                            <w:r>
                              <w:rPr>
                                <w:rFonts w:ascii="Calibri" w:hAnsi="Calibri"/>
                              </w:rPr>
                              <w:t>部门</w:t>
                            </w:r>
                            <w:r>
                              <w:rPr>
                                <w:rFonts w:hint="eastAsia" w:ascii="Calibri" w:hAnsi="Calibri"/>
                              </w:rPr>
                              <w:t>（姓名）</w:t>
                            </w:r>
                          </w:p>
                        </w:txbxContent>
                      </v:textbox>
                    </v:rect>
                    <v:rect id="Rectangle 61" o:spid="_x0000_s1026" o:spt="1" style="position:absolute;left:8952;top:5220;height:750;width:90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其他</w:t>
                            </w:r>
                            <w:r>
                              <w:rPr>
                                <w:rFonts w:ascii="Calibri" w:hAnsi="Calibri"/>
                              </w:rPr>
                              <w:t>部门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（姓名）</w:t>
                            </w:r>
                          </w:p>
                        </w:txbxContent>
                      </v:textbox>
                    </v:rect>
                  </v:group>
                  <v:group id="Group 62" o:spid="_x0000_s1026" o:spt="203" style="position:absolute;left:2652;top:1908;height:3135;width:6840;" coordorigin="2652,1908" coordsize="6840,313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63" o:spid="_x0000_s1026" o:spt="203" style="position:absolute;left:4632;top:1908;height:3120;width:2348;" coordorigin="5442,1908" coordsize="2348,312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64" o:spid="_x0000_s1026" o:spt="203" style="position:absolute;left:5442;top:1908;height:1856;width:2348;" coordorigin="5490,1908" coordsize="2348,185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Rectangle 65" o:spid="_x0000_s1026" o:spt="1" style="position:absolute;left:5580;top:1908;height:690;width:2160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4"/>
                                  </w:rPr>
                                  <w:t>法定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代表人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Calibri" w:hAnsi="Calibri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</w:rPr>
                                  <w:t>（姓名***）</w:t>
                                </w:r>
                              </w:p>
                            </w:txbxContent>
                          </v:textbox>
                        </v:rect>
                        <v:rect id="Rectangle 66" o:spid="_x0000_s1026" o:spt="1" style="position:absolute;left:5490;top:3000;height:764;width:2348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  <w:sz w:val="24"/>
                                  </w:rPr>
                                  <w:t>总经理（企业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负责人</w:t>
                                </w:r>
                                <w:r>
                                  <w:rPr>
                                    <w:rFonts w:hint="eastAsia" w:ascii="Calibri" w:hAnsi="Calibri"/>
                                    <w:sz w:val="24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</w:rPr>
                                  <w:t>（姓名***）</w:t>
                                </w:r>
                              </w:p>
                            </w:txbxContent>
                          </v:textbox>
                        </v:rect>
                        <v:line id="Line 67" o:spid="_x0000_s1026" o:spt="20" style="position:absolute;left:6660;top:2598;flip:x;height:402;width:0;" filled="f" stroked="t" coordsize="21600,21600" o:gfxdata="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RoB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Line 68" o:spid="_x0000_s1026" o:spt="20" style="position:absolute;left:6612;top:3764;height:1264;width: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72" o:spid="_x0000_s1026" o:spt="203" style="position:absolute;left:2652;top:4560;height:483;width:6840;" coordorigin="2652,4560" coordsize="6840,48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73" o:spid="_x0000_s1026" o:spt="20" style="position:absolute;left:2652;top:4560;height:0;width:684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4" o:spid="_x0000_s1026" o:spt="20" style="position:absolute;left:2652;top:4560;height:468;width: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5" o:spid="_x0000_s1026" o:spt="20" style="position:absolute;left:3612;top:4560;height:468;width: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6" o:spid="_x0000_s1026" o:spt="20" style="position:absolute;left:4692;top:4560;height:468;width: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7" o:spid="_x0000_s1026" o:spt="20" style="position:absolute;left:7017;top:4575;height:468;width:0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8" o:spid="_x0000_s1026" o:spt="20" style="position:absolute;left:8112;top:4560;height:468;width: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p>
      <w:pPr>
        <w:spacing w:line="572" w:lineRule="exact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ascii="黑体" w:hAnsi="黑体" w:eastAsia="黑体" w:cs="Arial"/>
          <w:color w:val="000000"/>
          <w:sz w:val="32"/>
          <w:szCs w:val="32"/>
        </w:rPr>
        <w:t>职能及相互关系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：</w:t>
      </w:r>
    </w:p>
    <w:p>
      <w:pPr>
        <w:spacing w:line="572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</w:t>
      </w:r>
      <w:r>
        <w:rPr>
          <w:rFonts w:ascii="仿宋_GB2312" w:hAnsi="黑体" w:eastAsia="仿宋_GB2312"/>
          <w:sz w:val="32"/>
          <w:szCs w:val="32"/>
        </w:rPr>
        <w:t>根据实际情况。如实编写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2" w:name="_Toc6184"/>
      <w:r>
        <w:rPr>
          <w:rFonts w:hint="eastAsia"/>
          <w:lang w:val="en-US" w:eastAsia="zh-CN"/>
        </w:rPr>
        <w:t>3．企业负责人、部门负责人简历；专业技术人员及生产、检验、仓储等工作人员登记表（包括文化程度、学历、职称等），并标明所在部门及岗位；高、中、初级技术人员占全体员工的比例情况表</w:t>
      </w:r>
      <w:bookmarkEnd w:id="2"/>
    </w:p>
    <w:p>
      <w:pPr>
        <w:ind w:right="-143" w:rightChars="-68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企业负责人、部门负责人简历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540"/>
        <w:gridCol w:w="850"/>
        <w:gridCol w:w="709"/>
        <w:gridCol w:w="155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41" w:leftChars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67"/>
              <w:jc w:val="distribute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  <w:r>
              <w:rPr>
                <w:sz w:val="28"/>
              </w:rPr>
              <w:t>年月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67"/>
              <w:jc w:val="distribut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left="-67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left="-67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spacing w:line="360" w:lineRule="auto"/>
              <w:ind w:left="-6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spacing w:line="360" w:lineRule="auto"/>
              <w:ind w:left="-6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360" w:lineRule="auto"/>
              <w:ind w:left="-6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spacing w:line="360" w:lineRule="auto"/>
              <w:ind w:left="-6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</w:tc>
      </w:tr>
    </w:tbl>
    <w:p>
      <w:pPr>
        <w:rPr>
          <w:color w:val="000000"/>
          <w:szCs w:val="2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1.</w:t>
      </w:r>
      <w:r>
        <w:t>本</w:t>
      </w:r>
      <w:r>
        <w:rPr>
          <w:rFonts w:hint="eastAsia"/>
        </w:rPr>
        <w:t>表</w:t>
      </w:r>
      <w:r>
        <w:t>可复制修改</w:t>
      </w:r>
      <w:r>
        <w:rPr>
          <w:rFonts w:hint="eastAsia"/>
        </w:rPr>
        <w:t>；2.</w:t>
      </w:r>
      <w:r>
        <w:rPr>
          <w:rFonts w:hint="eastAsia"/>
          <w:color w:val="000000"/>
          <w:szCs w:val="21"/>
          <w:shd w:val="clear" w:color="auto" w:fill="FFFFFF"/>
        </w:rPr>
        <w:t xml:space="preserve"> 主管兽药生产管理的负责人和质量管理的负责人，应具提供制药或相关专业大专以上学历证明</w:t>
      </w:r>
      <w:r>
        <w:rPr>
          <w:color w:val="000000"/>
          <w:szCs w:val="21"/>
          <w:shd w:val="clear" w:color="auto" w:fill="FFFFFF"/>
        </w:rPr>
        <w:t>。</w:t>
      </w:r>
    </w:p>
    <w:p>
      <w:pPr>
        <w:ind w:right="-143" w:rightChars="-68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专业技术人员及生产、检验、仓储等工作人员登记表</w:t>
      </w:r>
    </w:p>
    <w:tbl>
      <w:tblPr>
        <w:tblStyle w:val="6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851"/>
        <w:gridCol w:w="1984"/>
        <w:gridCol w:w="2268"/>
        <w:gridCol w:w="2127"/>
        <w:gridCol w:w="212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文化程度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学历/职称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部门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right="-143" w:rightChars="-68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高、中、初级技术人员占全体员工的比例情况表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49"/>
        <w:gridCol w:w="1021"/>
        <w:gridCol w:w="1021"/>
        <w:gridCol w:w="128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公司总人数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高、中、初级技术人员数量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高中初技术人员占总人数比例（%）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8" w:type="dxa"/>
            <w:vMerge w:val="continue"/>
            <w:vAlign w:val="bottom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9" w:type="dxa"/>
            <w:vMerge w:val="continue"/>
            <w:vAlign w:val="bottom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高级</w:t>
            </w:r>
          </w:p>
        </w:tc>
        <w:tc>
          <w:tcPr>
            <w:tcW w:w="10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中级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初级</w:t>
            </w:r>
          </w:p>
        </w:tc>
        <w:tc>
          <w:tcPr>
            <w:tcW w:w="2977" w:type="dxa"/>
            <w:vMerge w:val="continue"/>
            <w:vAlign w:val="bottom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3" w:name="_Toc872"/>
      <w:r>
        <w:rPr>
          <w:rFonts w:hint="eastAsia"/>
          <w:lang w:val="en-US" w:eastAsia="zh-CN"/>
        </w:rPr>
        <w:t>4．企业周边环境图、总平面布置图、仓储平面布置图、质量检验场所（含检验动物房）平面布置图及仪器设备布置图</w:t>
      </w:r>
      <w:bookmarkEnd w:id="3"/>
    </w:p>
    <w:p>
      <w:pPr>
        <w:spacing w:line="572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572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本部分</w:t>
      </w:r>
      <w:r>
        <w:rPr>
          <w:rFonts w:asciiTheme="minorEastAsia" w:hAnsiTheme="minorEastAsia"/>
          <w:b/>
          <w:sz w:val="32"/>
          <w:szCs w:val="32"/>
        </w:rPr>
        <w:t>企业根据实际情况自行</w:t>
      </w:r>
      <w:r>
        <w:rPr>
          <w:rFonts w:hint="eastAsia" w:asciiTheme="minorEastAsia" w:hAnsiTheme="minorEastAsia"/>
          <w:b/>
          <w:sz w:val="32"/>
          <w:szCs w:val="32"/>
        </w:rPr>
        <w:t>设计</w:t>
      </w:r>
      <w:r>
        <w:rPr>
          <w:rFonts w:asciiTheme="minorEastAsia" w:hAnsiTheme="minorEastAsia"/>
          <w:b/>
          <w:sz w:val="32"/>
          <w:szCs w:val="32"/>
        </w:rPr>
        <w:t>，应包括以下布置图</w:t>
      </w:r>
      <w:r>
        <w:rPr>
          <w:rFonts w:hint="eastAsia" w:asciiTheme="minorEastAsia" w:hAnsiTheme="minorEastAsia"/>
          <w:b/>
          <w:sz w:val="32"/>
          <w:szCs w:val="32"/>
        </w:rPr>
        <w:t>（如果</w:t>
      </w:r>
      <w:r>
        <w:rPr>
          <w:rFonts w:asciiTheme="minorEastAsia" w:hAnsiTheme="minorEastAsia"/>
          <w:b/>
          <w:sz w:val="32"/>
          <w:szCs w:val="32"/>
        </w:rPr>
        <w:t>涉及多个车间或者建筑设施，应逐一提供图纸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  <w:r>
        <w:rPr>
          <w:rFonts w:asciiTheme="minorEastAsia" w:hAnsiTheme="minorEastAsia"/>
          <w:b/>
          <w:sz w:val="32"/>
          <w:szCs w:val="32"/>
        </w:rPr>
        <w:t>：</w:t>
      </w:r>
    </w:p>
    <w:p>
      <w:pPr>
        <w:spacing w:line="572" w:lineRule="exact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1.</w:t>
      </w:r>
      <w:r>
        <w:rPr>
          <w:rFonts w:cs="Arial" w:asciiTheme="minorEastAsia" w:hAnsiTheme="minorEastAsia"/>
          <w:color w:val="000000"/>
          <w:sz w:val="32"/>
          <w:szCs w:val="32"/>
        </w:rPr>
        <w:t>企业周边环境图</w:t>
      </w:r>
    </w:p>
    <w:p>
      <w:pPr>
        <w:spacing w:line="572" w:lineRule="exact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2.</w:t>
      </w:r>
      <w:r>
        <w:rPr>
          <w:rFonts w:cs="Arial" w:asciiTheme="minorEastAsia" w:hAnsiTheme="minorEastAsia"/>
          <w:color w:val="000000"/>
          <w:sz w:val="32"/>
          <w:szCs w:val="32"/>
        </w:rPr>
        <w:t>总平面布置图</w:t>
      </w:r>
    </w:p>
    <w:p>
      <w:pPr>
        <w:spacing w:line="572" w:lineRule="exact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3.仓储平面布置图</w:t>
      </w:r>
    </w:p>
    <w:p>
      <w:pPr>
        <w:spacing w:line="572" w:lineRule="exact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4.</w:t>
      </w:r>
      <w:r>
        <w:rPr>
          <w:rFonts w:cs="Arial" w:asciiTheme="minorEastAsia" w:hAnsiTheme="minorEastAsia"/>
          <w:color w:val="000000"/>
          <w:sz w:val="32"/>
          <w:szCs w:val="32"/>
        </w:rPr>
        <w:t>质量检验场所（含检验动物房）平面布置图</w:t>
      </w:r>
    </w:p>
    <w:p>
      <w:pPr>
        <w:spacing w:line="572" w:lineRule="exact"/>
        <w:rPr>
          <w:rFonts w:hint="eastAsia" w:cs="Arial" w:asciiTheme="minorEastAsia" w:hAnsiTheme="minorEastAsia"/>
          <w:color w:val="000000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5.仪器设备布置图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4" w:name="_Toc11851"/>
      <w:r>
        <w:rPr>
          <w:rFonts w:hint="eastAsia"/>
          <w:lang w:val="en-US" w:eastAsia="zh-CN"/>
        </w:rPr>
        <w:t>生产车间（含生产动物房）概况及工艺布局平面图（包括更衣室、盥洗间、人流和物流通道、气闸等，人流、物流流向及空气洁净级别）；空气净化系统的送风、回风、排风平面布置图；工艺设备平面布置图</w:t>
      </w:r>
      <w:bookmarkEnd w:id="4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</w:pPr>
    </w:p>
    <w:p>
      <w:pPr>
        <w:spacing w:line="572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本部分</w:t>
      </w:r>
      <w:r>
        <w:rPr>
          <w:rFonts w:asciiTheme="minorEastAsia" w:hAnsiTheme="minorEastAsia"/>
          <w:b/>
          <w:sz w:val="32"/>
          <w:szCs w:val="32"/>
        </w:rPr>
        <w:t>企业根据实际情况自行</w:t>
      </w:r>
      <w:r>
        <w:rPr>
          <w:rFonts w:hint="eastAsia" w:asciiTheme="minorEastAsia" w:hAnsiTheme="minorEastAsia"/>
          <w:b/>
          <w:sz w:val="32"/>
          <w:szCs w:val="32"/>
        </w:rPr>
        <w:t>设计</w:t>
      </w:r>
      <w:r>
        <w:rPr>
          <w:rFonts w:asciiTheme="minorEastAsia" w:hAnsiTheme="minorEastAsia"/>
          <w:b/>
          <w:sz w:val="32"/>
          <w:szCs w:val="32"/>
        </w:rPr>
        <w:t>，应包括以下布置图</w:t>
      </w:r>
      <w:r>
        <w:rPr>
          <w:rFonts w:hint="eastAsia" w:asciiTheme="minorEastAsia" w:hAnsiTheme="minorEastAsia"/>
          <w:b/>
          <w:sz w:val="32"/>
          <w:szCs w:val="32"/>
        </w:rPr>
        <w:t>（如果</w:t>
      </w:r>
      <w:r>
        <w:rPr>
          <w:rFonts w:asciiTheme="minorEastAsia" w:hAnsiTheme="minorEastAsia"/>
          <w:b/>
          <w:sz w:val="32"/>
          <w:szCs w:val="32"/>
        </w:rPr>
        <w:t>涉及多个车间或</w:t>
      </w:r>
      <w:r>
        <w:rPr>
          <w:rFonts w:hint="eastAsia" w:asciiTheme="minorEastAsia" w:hAnsiTheme="minorEastAsia"/>
          <w:b/>
          <w:sz w:val="32"/>
          <w:szCs w:val="32"/>
        </w:rPr>
        <w:t>生产线</w:t>
      </w:r>
      <w:r>
        <w:rPr>
          <w:rFonts w:asciiTheme="minorEastAsia" w:hAnsiTheme="minorEastAsia"/>
          <w:b/>
          <w:sz w:val="32"/>
          <w:szCs w:val="32"/>
        </w:rPr>
        <w:t>，应逐一提供图纸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  <w:r>
        <w:rPr>
          <w:rFonts w:asciiTheme="minorEastAsia" w:hAnsiTheme="minorEastAsia"/>
          <w:b/>
          <w:sz w:val="32"/>
          <w:szCs w:val="32"/>
        </w:rPr>
        <w:t>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.生产车间（含生产动物房）概况</w:t>
      </w:r>
      <w:r>
        <w:rPr>
          <w:rFonts w:hint="eastAsia" w:asciiTheme="minorEastAsia" w:hAnsiTheme="minorEastAsia"/>
          <w:sz w:val="32"/>
          <w:szCs w:val="32"/>
        </w:rPr>
        <w:t>；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2.生产车间工艺布局平面图（包括更衣室、盥洗间、人流和物流通道、气闸等，人流、物流流向及空气洁净级别）</w:t>
      </w:r>
      <w:r>
        <w:rPr>
          <w:rFonts w:hint="eastAsia" w:asciiTheme="minorEastAsia" w:hAnsiTheme="minorEastAsia"/>
          <w:sz w:val="32"/>
          <w:szCs w:val="32"/>
        </w:rPr>
        <w:t>；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3.空气净化系统的送风、回风、排风平面布置图</w:t>
      </w:r>
      <w:r>
        <w:rPr>
          <w:rFonts w:hint="eastAsia" w:asciiTheme="minorEastAsia" w:hAnsiTheme="minorEastAsia"/>
          <w:sz w:val="32"/>
          <w:szCs w:val="32"/>
        </w:rPr>
        <w:t>；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4.工艺设备平面布置图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  <w:rPr>
          <w:rFonts w:ascii="黑体" w:hAnsi="黑体" w:eastAsia="黑体" w:cs="Arial"/>
          <w:b/>
          <w:color w:val="000000"/>
          <w:sz w:val="32"/>
          <w:szCs w:val="32"/>
        </w:rPr>
      </w:pPr>
      <w:bookmarkStart w:id="5" w:name="_Toc23917"/>
      <w:r>
        <w:rPr>
          <w:rFonts w:hint="eastAsia"/>
          <w:lang w:val="en-US" w:eastAsia="zh-CN"/>
        </w:rPr>
        <w:t>6．生产的关键工序、主要设备、制水系统、空气净化系统及产品工艺验证情况</w:t>
      </w:r>
      <w:bookmarkEnd w:id="5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sz w:val="32"/>
          <w:szCs w:val="32"/>
        </w:rPr>
        <w:t>生产的关键工序、主要设备、制水系统、空气净化系统及产品工艺验证情况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1.生产的关键工序验证情况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1560"/>
        <w:gridCol w:w="1134"/>
        <w:gridCol w:w="1134"/>
        <w:gridCol w:w="134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验证结论</w:t>
            </w: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验证时间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</w:tbl>
    <w:p>
      <w:pPr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2.</w:t>
      </w:r>
      <w:r>
        <w:rPr>
          <w:rFonts w:cs="Arial" w:asciiTheme="minorEastAsia" w:hAnsiTheme="minorEastAsia"/>
          <w:color w:val="000000"/>
          <w:sz w:val="32"/>
          <w:szCs w:val="32"/>
        </w:rPr>
        <w:t>主要设备验证情况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1560"/>
        <w:gridCol w:w="1134"/>
        <w:gridCol w:w="1134"/>
        <w:gridCol w:w="134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验证结论</w:t>
            </w: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验证时间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</w:tbl>
    <w:p>
      <w:pPr>
        <w:rPr>
          <w:rFonts w:hint="eastAsia" w:cs="Arial" w:asciiTheme="minorEastAsia" w:hAnsiTheme="minorEastAsia"/>
          <w:color w:val="000000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3.制水系统验证情况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1560"/>
        <w:gridCol w:w="1134"/>
        <w:gridCol w:w="1134"/>
        <w:gridCol w:w="134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验证结论</w:t>
            </w: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验证时间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</w:tbl>
    <w:p>
      <w:pPr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4.</w:t>
      </w:r>
      <w:r>
        <w:rPr>
          <w:rFonts w:cs="Arial" w:asciiTheme="minorEastAsia" w:hAnsiTheme="minorEastAsia"/>
          <w:color w:val="000000"/>
          <w:sz w:val="32"/>
          <w:szCs w:val="32"/>
        </w:rPr>
        <w:t>空气净化系统验证情况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1560"/>
        <w:gridCol w:w="1134"/>
        <w:gridCol w:w="1134"/>
        <w:gridCol w:w="134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验证结论</w:t>
            </w: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验证时间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</w:tbl>
    <w:p>
      <w:pPr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5.产品工艺验证情况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1560"/>
        <w:gridCol w:w="1134"/>
        <w:gridCol w:w="1134"/>
        <w:gridCol w:w="134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依据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验证结论</w:t>
            </w: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验证时间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验证周期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bidi w:val="0"/>
      </w:pPr>
      <w:bookmarkStart w:id="6" w:name="_Toc8087"/>
      <w:r>
        <w:rPr>
          <w:rFonts w:hint="eastAsia"/>
          <w:lang w:val="en-US" w:eastAsia="zh-CN"/>
        </w:rPr>
        <w:t>7．检验用计量器具（包括仪器仪表、量具、衡器等）校验情况</w:t>
      </w:r>
      <w:bookmarkEnd w:id="6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Arial"/>
          <w:b/>
          <w:color w:val="00000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sz w:val="32"/>
          <w:szCs w:val="32"/>
        </w:rPr>
        <w:t>检验用计量器具（包括仪器仪表、量具、衡器等）校验情况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8"/>
        <w:gridCol w:w="2136"/>
        <w:gridCol w:w="982"/>
        <w:gridCol w:w="1134"/>
        <w:gridCol w:w="1134"/>
        <w:gridCol w:w="132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序号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名称</w:t>
            </w:r>
          </w:p>
        </w:tc>
        <w:tc>
          <w:tcPr>
            <w:tcW w:w="213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类别</w:t>
            </w:r>
          </w:p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（仪器仪表、量具、衡器等）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型号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校验单位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校验时间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校验结果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3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7" w:name="_Toc3483"/>
      <w:r>
        <w:rPr>
          <w:rFonts w:hint="eastAsia"/>
          <w:lang w:val="en-US" w:eastAsia="zh-CN"/>
        </w:rPr>
        <w:t>8．申请验收前6个月内由空气净化检测资质单位出具的洁净室（区）检测报告</w:t>
      </w:r>
      <w:bookmarkEnd w:id="7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根据实际情况，自行提供</w:t>
      </w:r>
      <w:r>
        <w:rPr>
          <w:rFonts w:hint="eastAsia" w:asciiTheme="minorEastAsia" w:hAnsiTheme="minorEastAsia"/>
          <w:sz w:val="32"/>
          <w:szCs w:val="32"/>
        </w:rPr>
        <w:t>农业部指定兽药GMP洁净室（区）检测单位出具</w:t>
      </w:r>
      <w:r>
        <w:rPr>
          <w:rFonts w:asciiTheme="minorEastAsia" w:hAnsiTheme="minorEastAsia"/>
          <w:sz w:val="32"/>
          <w:szCs w:val="32"/>
        </w:rPr>
        <w:t>的检测报告。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8" w:name="_Toc31862"/>
      <w:r>
        <w:rPr>
          <w:rFonts w:hint="eastAsia"/>
          <w:lang w:val="en-US" w:eastAsia="zh-CN"/>
        </w:rPr>
        <w:t>9．生产设备设施、检验仪器设备目录（需注明规格、型号、主要技术参数）</w:t>
      </w:r>
      <w:bookmarkEnd w:id="8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sz w:val="32"/>
          <w:szCs w:val="32"/>
        </w:rPr>
        <w:t>生产设备设施、检验仪器设备目录</w:t>
      </w:r>
    </w:p>
    <w:p>
      <w:pPr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1.</w:t>
      </w:r>
      <w:r>
        <w:rPr>
          <w:rFonts w:cs="Arial" w:asciiTheme="minorEastAsia" w:hAnsiTheme="minorEastAsia"/>
          <w:color w:val="000000"/>
          <w:sz w:val="32"/>
          <w:szCs w:val="32"/>
        </w:rPr>
        <w:t>生产设备设施目录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984"/>
        <w:gridCol w:w="709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设备编码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设备名称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状态</w:t>
            </w:r>
            <w:r>
              <w:rPr>
                <w:color w:val="000000"/>
                <w:szCs w:val="18"/>
              </w:rPr>
              <w:t>（</w:t>
            </w:r>
            <w:r>
              <w:rPr>
                <w:rFonts w:hint="eastAsia"/>
                <w:color w:val="000000"/>
                <w:szCs w:val="18"/>
              </w:rPr>
              <w:t>合格、不合格、带检修</w:t>
            </w:r>
            <w:r>
              <w:rPr>
                <w:color w:val="000000"/>
                <w:szCs w:val="18"/>
              </w:rPr>
              <w:t>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rPr>
          <w:rFonts w:hint="eastAsia" w:ascii="Arial" w:hAnsi="Arial" w:cs="Arial"/>
          <w:color w:val="000000"/>
          <w:szCs w:val="21"/>
        </w:rPr>
      </w:pPr>
    </w:p>
    <w:p>
      <w:pPr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2.</w:t>
      </w:r>
      <w:r>
        <w:rPr>
          <w:rFonts w:cs="Arial" w:asciiTheme="minorEastAsia" w:hAnsiTheme="minorEastAsia"/>
          <w:color w:val="000000"/>
          <w:sz w:val="32"/>
          <w:szCs w:val="32"/>
        </w:rPr>
        <w:t>检验仪器设备目录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984"/>
        <w:gridCol w:w="709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设备编码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设备名称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状态</w:t>
            </w:r>
            <w:r>
              <w:rPr>
                <w:color w:val="000000"/>
                <w:szCs w:val="18"/>
              </w:rPr>
              <w:t>（</w:t>
            </w:r>
            <w:r>
              <w:rPr>
                <w:rFonts w:hint="eastAsia"/>
                <w:color w:val="000000"/>
                <w:szCs w:val="18"/>
              </w:rPr>
              <w:t>合格、不合格、带检修</w:t>
            </w:r>
            <w:r>
              <w:rPr>
                <w:color w:val="000000"/>
                <w:szCs w:val="18"/>
              </w:rPr>
              <w:t>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9" w:name="_Toc16864"/>
      <w:r>
        <w:rPr>
          <w:rFonts w:hint="eastAsia"/>
          <w:lang w:val="en-US" w:eastAsia="zh-CN"/>
        </w:rPr>
        <w:t>所有兽药GMP文件目录、具体内容及与文件相对应的空白记录、凭证样张</w:t>
      </w:r>
      <w:bookmarkEnd w:id="9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sz w:val="32"/>
          <w:szCs w:val="32"/>
        </w:rPr>
        <w:t>所有兽药GMP文件目录、具体内容及与文件相对应的空白记录、凭证样张</w:t>
      </w:r>
    </w:p>
    <w:p>
      <w:pPr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（备注</w:t>
      </w:r>
      <w:r>
        <w:rPr>
          <w:rFonts w:ascii="Arial" w:hAnsi="Arial" w:cs="Arial"/>
          <w:color w:val="000000"/>
          <w:szCs w:val="21"/>
        </w:rPr>
        <w:t>：自</w:t>
      </w:r>
      <w:r>
        <w:rPr>
          <w:rFonts w:hint="eastAsia" w:ascii="Arial" w:hAnsi="Arial" w:cs="Arial"/>
          <w:color w:val="000000"/>
          <w:szCs w:val="21"/>
        </w:rPr>
        <w:t>2017年</w:t>
      </w:r>
      <w:r>
        <w:rPr>
          <w:rFonts w:ascii="Arial" w:hAnsi="Arial" w:cs="Arial"/>
          <w:color w:val="000000"/>
          <w:szCs w:val="21"/>
        </w:rPr>
        <w:t>12</w:t>
      </w:r>
      <w:r>
        <w:rPr>
          <w:rFonts w:hint="eastAsia" w:ascii="Arial" w:hAnsi="Arial" w:cs="Arial"/>
          <w:color w:val="000000"/>
          <w:szCs w:val="21"/>
        </w:rPr>
        <w:t>月</w:t>
      </w:r>
      <w:r>
        <w:rPr>
          <w:rFonts w:ascii="Arial" w:hAnsi="Arial" w:cs="Arial"/>
          <w:color w:val="000000"/>
          <w:szCs w:val="21"/>
        </w:rPr>
        <w:t>19</w:t>
      </w:r>
      <w:r>
        <w:rPr>
          <w:rFonts w:hint="eastAsia" w:ascii="Arial" w:hAnsi="Arial" w:cs="Arial"/>
          <w:color w:val="000000"/>
          <w:szCs w:val="21"/>
        </w:rPr>
        <w:t>日</w:t>
      </w:r>
      <w:r>
        <w:rPr>
          <w:rFonts w:ascii="Arial" w:hAnsi="Arial" w:cs="Arial"/>
          <w:color w:val="000000"/>
          <w:szCs w:val="21"/>
        </w:rPr>
        <w:t>起，本项目需增加与兽药产品追溯相关文件</w:t>
      </w:r>
      <w:r>
        <w:rPr>
          <w:rFonts w:hint="eastAsia" w:ascii="Arial" w:hAnsi="Arial" w:cs="Arial"/>
          <w:color w:val="000000"/>
          <w:szCs w:val="21"/>
        </w:rPr>
        <w:t>）</w:t>
      </w:r>
    </w:p>
    <w:p>
      <w:pPr>
        <w:rPr>
          <w:rFonts w:hint="eastAsia" w:ascii="楷体_GB2312" w:eastAsia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color w:val="000000"/>
          <w:sz w:val="32"/>
          <w:szCs w:val="32"/>
          <w:shd w:val="clear" w:color="auto" w:fill="FFFFFF"/>
        </w:rPr>
        <w:t>企业根据实际情况自行编制，但应包含以下十</w:t>
      </w:r>
      <w:r>
        <w:rPr>
          <w:rFonts w:hint="eastAsia" w:ascii="楷体_GB2312" w:eastAsia="楷体_GB2312"/>
          <w:b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eastAsia="楷体_GB2312"/>
          <w:b/>
          <w:color w:val="000000"/>
          <w:sz w:val="32"/>
          <w:szCs w:val="32"/>
          <w:shd w:val="clear" w:color="auto" w:fill="FFFFFF"/>
        </w:rPr>
        <w:t>部分：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机构与人员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厂房与设施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设备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物料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卫生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验证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文件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生产管理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质量管理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产品销售与收回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投诉与不良反应报告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自检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兽药产品电子追溯管理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bidi w:val="0"/>
        <w:ind w:left="0" w:leftChars="0" w:firstLine="0" w:firstLineChars="0"/>
      </w:pPr>
      <w:bookmarkStart w:id="10" w:name="_Toc17827"/>
      <w:r>
        <w:rPr>
          <w:rFonts w:hint="eastAsia"/>
          <w:lang w:val="en-US" w:eastAsia="zh-CN"/>
        </w:rPr>
        <w:t>兽药GMP运行情况报告</w:t>
      </w:r>
      <w:bookmarkEnd w:id="10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sz w:val="32"/>
          <w:szCs w:val="32"/>
        </w:rPr>
        <w:t>兽药GMP运行情况报告</w:t>
      </w:r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根据《</w:t>
      </w:r>
      <w:r>
        <w:rPr>
          <w:rFonts w:hint="eastAsia" w:asciiTheme="minorEastAsia" w:hAnsiTheme="minorEastAsia"/>
          <w:sz w:val="32"/>
          <w:szCs w:val="32"/>
        </w:rPr>
        <w:t>兽药</w:t>
      </w:r>
      <w:r>
        <w:rPr>
          <w:rFonts w:asciiTheme="minorEastAsia" w:hAnsiTheme="minorEastAsia"/>
          <w:sz w:val="32"/>
          <w:szCs w:val="32"/>
        </w:rPr>
        <w:t>经营质量管理规范》</w:t>
      </w:r>
      <w:r>
        <w:rPr>
          <w:rFonts w:hint="eastAsia" w:asciiTheme="minorEastAsia" w:hAnsiTheme="minorEastAsia"/>
          <w:sz w:val="32"/>
          <w:szCs w:val="32"/>
        </w:rPr>
        <w:t>自行</w:t>
      </w:r>
      <w:r>
        <w:rPr>
          <w:rFonts w:asciiTheme="minorEastAsia" w:hAnsiTheme="minorEastAsia"/>
          <w:sz w:val="32"/>
          <w:szCs w:val="32"/>
        </w:rPr>
        <w:t>编制</w:t>
      </w:r>
      <w:r>
        <w:rPr>
          <w:rFonts w:cs="Arial" w:asciiTheme="minorEastAsia" w:hAnsiTheme="minorEastAsia"/>
          <w:color w:val="000000"/>
          <w:sz w:val="32"/>
          <w:szCs w:val="32"/>
        </w:rPr>
        <w:t>兽药GMP运行情况报告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11" w:name="_Toc24706"/>
      <w:r>
        <w:rPr>
          <w:rFonts w:hint="eastAsia"/>
          <w:lang w:val="en-US" w:eastAsia="zh-CN"/>
        </w:rPr>
        <w:t>12．（拟）生产兽药类别、剂型及产品目录（每条生产线应当至少选择具有剂型代表性的2个品种作为试生产产品；少于2个品种或者属于特殊产品及原料药品的，可选择1个品种试生产，每个品种至少试生产3批）</w:t>
      </w:r>
      <w:bookmarkEnd w:id="11"/>
    </w:p>
    <w:p>
      <w:pPr>
        <w:jc w:val="center"/>
        <w:rPr>
          <w:rFonts w:ascii="黑体" w:hAnsi="黑体" w:eastAsia="黑体" w:cs="Arial"/>
          <w:b/>
          <w:color w:val="000000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Arial" w:hAnsi="Arial" w:cs="Arial"/>
          <w:color w:val="000000"/>
          <w:szCs w:val="21"/>
        </w:rPr>
        <w:t>（备注</w:t>
      </w:r>
      <w:r>
        <w:rPr>
          <w:rFonts w:ascii="Arial" w:hAnsi="Arial" w:cs="Arial"/>
          <w:color w:val="000000"/>
          <w:szCs w:val="21"/>
        </w:rPr>
        <w:t>：</w:t>
      </w:r>
      <w:r>
        <w:rPr>
          <w:rFonts w:hint="eastAsia" w:ascii="Arial" w:hAnsi="Arial" w:cs="Arial"/>
          <w:color w:val="000000"/>
          <w:szCs w:val="21"/>
        </w:rPr>
        <w:t>复验企业</w:t>
      </w:r>
      <w:r>
        <w:rPr>
          <w:rFonts w:ascii="Arial" w:hAnsi="Arial" w:cs="Arial"/>
          <w:color w:val="000000"/>
          <w:szCs w:val="21"/>
        </w:rPr>
        <w:t>应是</w:t>
      </w:r>
      <w:r>
        <w:rPr>
          <w:rFonts w:hint="eastAsia" w:ascii="Arial" w:hAnsi="Arial" w:cs="Arial"/>
          <w:color w:val="000000"/>
          <w:szCs w:val="21"/>
        </w:rPr>
        <w:t>“</w:t>
      </w:r>
      <w:r>
        <w:rPr>
          <w:rFonts w:ascii="Arial" w:hAnsi="Arial" w:cs="Arial"/>
          <w:color w:val="000000"/>
          <w:szCs w:val="21"/>
        </w:rPr>
        <w:t>生产兽药类别、剂型及产品目录</w:t>
      </w:r>
      <w:r>
        <w:rPr>
          <w:rFonts w:hint="eastAsia" w:ascii="Arial" w:hAnsi="Arial" w:cs="Arial"/>
          <w:color w:val="000000"/>
          <w:szCs w:val="21"/>
        </w:rPr>
        <w:t>”）</w:t>
      </w: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81"/>
        <w:gridCol w:w="856"/>
        <w:gridCol w:w="2535"/>
        <w:gridCol w:w="125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生产线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剂型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（拟）生产批号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2" w:name="_Toc30430"/>
      <w:r>
        <w:rPr>
          <w:rFonts w:hint="eastAsia"/>
          <w:lang w:val="en-US" w:eastAsia="zh-CN"/>
        </w:rPr>
        <w:t>13．试生产兽药国家标准产品的工艺流程图、主要过程控制点和控制项目</w:t>
      </w:r>
      <w:bookmarkEnd w:id="12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按照剂型</w:t>
      </w:r>
      <w:r>
        <w:rPr>
          <w:rFonts w:hint="eastAsia" w:asciiTheme="minorEastAsia" w:hAnsiTheme="minorEastAsia"/>
          <w:sz w:val="32"/>
          <w:szCs w:val="32"/>
        </w:rPr>
        <w:t>编制</w:t>
      </w:r>
      <w:r>
        <w:rPr>
          <w:rFonts w:cs="Arial" w:asciiTheme="minorEastAsia" w:hAnsiTheme="minorEastAsia"/>
          <w:color w:val="000000"/>
          <w:sz w:val="32"/>
          <w:szCs w:val="32"/>
        </w:rPr>
        <w:t>工艺流程图、主要过程控制点和控制项目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即可，</w:t>
      </w:r>
      <w:r>
        <w:rPr>
          <w:rFonts w:cs="Arial" w:asciiTheme="minorEastAsia" w:hAnsiTheme="minorEastAsia"/>
          <w:color w:val="000000"/>
          <w:sz w:val="32"/>
          <w:szCs w:val="32"/>
        </w:rPr>
        <w:t>有特殊情况可单独编制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3" w:name="_Toc10269"/>
      <w:r>
        <w:rPr>
          <w:rFonts w:hint="eastAsia"/>
          <w:lang w:val="en-US" w:eastAsia="zh-CN"/>
        </w:rPr>
        <w:t>14．企业自查情况和GMP实施情况</w:t>
      </w:r>
      <w:bookmarkEnd w:id="13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根据实际情况自行编制</w:t>
      </w:r>
      <w:r>
        <w:rPr>
          <w:rFonts w:hint="eastAsia" w:asciiTheme="minorEastAsia" w:hAnsiTheme="minorEastAsia"/>
          <w:b/>
          <w:sz w:val="32"/>
          <w:szCs w:val="32"/>
        </w:rPr>
        <w:t>1.</w:t>
      </w:r>
      <w:r>
        <w:rPr>
          <w:rFonts w:cs="Arial" w:asciiTheme="minorEastAsia" w:hAnsiTheme="minorEastAsia"/>
          <w:b/>
          <w:color w:val="000000"/>
          <w:sz w:val="32"/>
          <w:szCs w:val="32"/>
        </w:rPr>
        <w:t>企业自查情况</w:t>
      </w:r>
      <w:r>
        <w:rPr>
          <w:rFonts w:cs="Arial" w:asciiTheme="minorEastAsia" w:hAnsiTheme="minorEastAsia"/>
          <w:color w:val="000000"/>
          <w:sz w:val="32"/>
          <w:szCs w:val="32"/>
        </w:rPr>
        <w:t>和</w:t>
      </w:r>
      <w:r>
        <w:rPr>
          <w:rFonts w:hint="eastAsia" w:cs="Arial" w:asciiTheme="minorEastAsia" w:hAnsiTheme="minorEastAsia"/>
          <w:b/>
          <w:color w:val="000000"/>
          <w:sz w:val="32"/>
          <w:szCs w:val="32"/>
        </w:rPr>
        <w:t>2.</w:t>
      </w:r>
      <w:r>
        <w:rPr>
          <w:rFonts w:cs="Arial" w:asciiTheme="minorEastAsia" w:hAnsiTheme="minorEastAsia"/>
          <w:b/>
          <w:color w:val="000000"/>
          <w:sz w:val="32"/>
          <w:szCs w:val="32"/>
        </w:rPr>
        <w:t>GMP实施情况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（可参照</w:t>
      </w:r>
      <w:r>
        <w:rPr>
          <w:rFonts w:cs="Arial" w:asciiTheme="minorEastAsia" w:hAnsiTheme="minorEastAsia"/>
          <w:color w:val="000000"/>
          <w:sz w:val="32"/>
          <w:szCs w:val="32"/>
        </w:rPr>
        <w:t>《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兽药GMP检查</w:t>
      </w:r>
      <w:r>
        <w:rPr>
          <w:rFonts w:cs="Arial" w:asciiTheme="minorEastAsia" w:hAnsiTheme="minorEastAsia"/>
          <w:color w:val="000000"/>
          <w:sz w:val="32"/>
          <w:szCs w:val="32"/>
        </w:rPr>
        <w:t>验收评定标准》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进行</w:t>
      </w:r>
      <w:r>
        <w:rPr>
          <w:rFonts w:cs="Arial" w:asciiTheme="minorEastAsia" w:hAnsiTheme="minorEastAsia"/>
          <w:color w:val="000000"/>
          <w:sz w:val="32"/>
          <w:szCs w:val="32"/>
        </w:rPr>
        <w:t>自检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4" w:name="_Toc7870"/>
      <w:r>
        <w:rPr>
          <w:rFonts w:hint="eastAsia"/>
          <w:lang w:val="en-US" w:eastAsia="zh-CN"/>
        </w:rPr>
        <w:t>15．企业近3年产品质量情况，包括被抽检产品的品种与批次，不合格产品的品种与批次，被列为重点监控企业的情况或接受行政处罚的情况，以及整改实施情况与整改结果</w:t>
      </w:r>
      <w:bookmarkEnd w:id="14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根据实际情况编写，</w:t>
      </w:r>
      <w:r>
        <w:rPr>
          <w:rFonts w:hint="eastAsia" w:asciiTheme="minorEastAsia" w:hAnsiTheme="minorEastAsia"/>
          <w:sz w:val="32"/>
          <w:szCs w:val="32"/>
        </w:rPr>
        <w:t>如</w:t>
      </w:r>
      <w:r>
        <w:rPr>
          <w:rFonts w:asciiTheme="minorEastAsia" w:hAnsiTheme="minorEastAsia"/>
          <w:sz w:val="32"/>
          <w:szCs w:val="32"/>
        </w:rPr>
        <w:t>无相关情况，应予以标注</w:t>
      </w:r>
      <w:r>
        <w:rPr>
          <w:rFonts w:hint="eastAsia" w:asciiTheme="minorEastAsia" w:hAnsiTheme="minorEastAsia"/>
          <w:sz w:val="32"/>
          <w:szCs w:val="32"/>
        </w:rPr>
        <w:t>“不涉及相关</w:t>
      </w:r>
      <w:r>
        <w:rPr>
          <w:rFonts w:asciiTheme="minorEastAsia" w:hAnsiTheme="minorEastAsia"/>
          <w:sz w:val="32"/>
          <w:szCs w:val="32"/>
        </w:rPr>
        <w:t>情况</w:t>
      </w:r>
      <w:r>
        <w:rPr>
          <w:rFonts w:hint="eastAsia" w:asciiTheme="minorEastAsia" w:hAnsiTheme="minorEastAsia"/>
          <w:sz w:val="32"/>
          <w:szCs w:val="32"/>
        </w:rPr>
        <w:t>”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5" w:name="_Toc370"/>
      <w:r>
        <w:rPr>
          <w:rFonts w:hint="eastAsia"/>
          <w:lang w:val="en-US" w:eastAsia="zh-CN"/>
        </w:rPr>
        <w:t>16．已获批准生产的产品目录和产品生产、质量管理文件目录（包括产品批准文号批件、质量标准目录等）；所生产品种的工艺流程图、主要过程控制点和控制项目</w:t>
      </w:r>
      <w:bookmarkEnd w:id="15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根据实际情况编写，</w:t>
      </w:r>
      <w:r>
        <w:rPr>
          <w:rFonts w:hint="eastAsia" w:asciiTheme="minorEastAsia" w:hAnsiTheme="minorEastAsia"/>
          <w:sz w:val="32"/>
          <w:szCs w:val="32"/>
        </w:rPr>
        <w:t>但</w:t>
      </w:r>
      <w:r>
        <w:rPr>
          <w:rFonts w:asciiTheme="minorEastAsia" w:hAnsiTheme="minorEastAsia"/>
          <w:sz w:val="32"/>
          <w:szCs w:val="32"/>
        </w:rPr>
        <w:t>应包括以下</w:t>
      </w:r>
      <w:r>
        <w:rPr>
          <w:rFonts w:hint="eastAsia" w:asciiTheme="minorEastAsia" w:hAnsiTheme="minorEastAsia"/>
          <w:sz w:val="32"/>
          <w:szCs w:val="32"/>
        </w:rPr>
        <w:t>材料</w:t>
      </w:r>
      <w:r>
        <w:rPr>
          <w:rFonts w:asciiTheme="minorEastAsia" w:hAnsiTheme="minorEastAsia"/>
          <w:sz w:val="32"/>
          <w:szCs w:val="32"/>
        </w:rPr>
        <w:t>：</w:t>
      </w:r>
    </w:p>
    <w:p>
      <w:pPr>
        <w:spacing w:line="572" w:lineRule="exact"/>
        <w:ind w:firstLine="640" w:firstLineChars="200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1.</w:t>
      </w:r>
      <w:r>
        <w:rPr>
          <w:rFonts w:cs="Arial" w:asciiTheme="minorEastAsia" w:hAnsiTheme="minorEastAsia"/>
          <w:color w:val="000000"/>
          <w:sz w:val="32"/>
          <w:szCs w:val="32"/>
        </w:rPr>
        <w:t>已获批准生产的产品目录</w:t>
      </w:r>
    </w:p>
    <w:p>
      <w:pPr>
        <w:spacing w:line="572" w:lineRule="exact"/>
        <w:ind w:firstLine="640" w:firstLineChars="200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2.</w:t>
      </w:r>
      <w:r>
        <w:rPr>
          <w:rFonts w:cs="Arial" w:asciiTheme="minorEastAsia" w:hAnsiTheme="minorEastAsia"/>
          <w:color w:val="000000"/>
          <w:sz w:val="32"/>
          <w:szCs w:val="32"/>
        </w:rPr>
        <w:t>产品生产、质量管理文件目录（包括产品批准文号批件、质量标准目录等）；</w:t>
      </w:r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3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.</w:t>
      </w:r>
      <w:r>
        <w:rPr>
          <w:rFonts w:cs="Arial" w:asciiTheme="minorEastAsia" w:hAnsiTheme="minorEastAsia"/>
          <w:color w:val="000000"/>
          <w:sz w:val="32"/>
          <w:szCs w:val="32"/>
        </w:rPr>
        <w:t>所生产品种的工艺流程图、主要过程控制点和控制项目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（可参照</w:t>
      </w:r>
      <w:r>
        <w:rPr>
          <w:rFonts w:cs="Arial" w:asciiTheme="minorEastAsia" w:hAnsiTheme="minorEastAsia"/>
          <w:color w:val="000000"/>
          <w:sz w:val="32"/>
          <w:szCs w:val="32"/>
        </w:rPr>
        <w:t>第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13项</w:t>
      </w:r>
      <w:r>
        <w:rPr>
          <w:rFonts w:cs="Arial" w:asciiTheme="minorEastAsia" w:hAnsiTheme="minorEastAsia"/>
          <w:color w:val="000000"/>
          <w:sz w:val="32"/>
          <w:szCs w:val="32"/>
        </w:rPr>
        <w:t>编写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kern w:val="0"/>
          <w:sz w:val="19"/>
          <w:szCs w:val="19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bidi w:val="0"/>
      </w:pPr>
      <w:bookmarkStart w:id="16" w:name="_Toc24641"/>
      <w:r>
        <w:rPr>
          <w:rFonts w:hint="eastAsia"/>
          <w:lang w:val="en-US" w:eastAsia="zh-CN"/>
        </w:rPr>
        <w:t>17</w:t>
      </w:r>
      <w:bookmarkStart w:id="17" w:name="_GoBack"/>
      <w:bookmarkEnd w:id="17"/>
      <w:r>
        <w:rPr>
          <w:rFonts w:hint="eastAsia"/>
          <w:lang w:val="en-US" w:eastAsia="zh-CN"/>
        </w:rPr>
        <w:t>．中药提取工艺方法和与提取工艺相应的厂房设施清单及各类文件、标准和操作规程</w:t>
      </w:r>
      <w:bookmarkEnd w:id="16"/>
    </w:p>
    <w:p>
      <w:pPr>
        <w:spacing w:line="572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企业</w:t>
      </w:r>
      <w:r>
        <w:rPr>
          <w:rFonts w:asciiTheme="minorEastAsia" w:hAnsiTheme="minorEastAsia"/>
          <w:sz w:val="32"/>
          <w:szCs w:val="32"/>
        </w:rPr>
        <w:t>根据实际情况编写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应包含以下内容：</w:t>
      </w:r>
    </w:p>
    <w:p>
      <w:pPr>
        <w:spacing w:line="572" w:lineRule="exact"/>
        <w:ind w:firstLine="640" w:firstLineChars="200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1.</w:t>
      </w:r>
      <w:r>
        <w:rPr>
          <w:rFonts w:cs="Arial" w:asciiTheme="minorEastAsia" w:hAnsiTheme="minorEastAsia"/>
          <w:color w:val="000000"/>
          <w:sz w:val="32"/>
          <w:szCs w:val="32"/>
        </w:rPr>
        <w:t>中药提取工艺方法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；</w:t>
      </w:r>
    </w:p>
    <w:p>
      <w:pPr>
        <w:spacing w:line="572" w:lineRule="exact"/>
        <w:ind w:firstLine="640" w:firstLineChars="200"/>
        <w:rPr>
          <w:rFonts w:cs="Arial" w:asciiTheme="minorEastAsia" w:hAnsiTheme="minorEastAsia"/>
          <w:color w:val="000000"/>
          <w:sz w:val="32"/>
          <w:szCs w:val="32"/>
        </w:rPr>
      </w:pPr>
      <w:r>
        <w:rPr>
          <w:rFonts w:cs="Arial" w:asciiTheme="minorEastAsia" w:hAnsiTheme="minorEastAsia"/>
          <w:color w:val="000000"/>
          <w:sz w:val="32"/>
          <w:szCs w:val="32"/>
        </w:rPr>
        <w:t>2.与提取工艺相应的厂房设施清单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；</w:t>
      </w:r>
    </w:p>
    <w:p>
      <w:pPr>
        <w:spacing w:line="572" w:lineRule="exact"/>
        <w:ind w:firstLine="640" w:firstLineChars="200"/>
      </w:pPr>
      <w:r>
        <w:rPr>
          <w:rFonts w:hint="eastAsia" w:cs="Arial" w:asciiTheme="minorEastAsia" w:hAnsiTheme="minorEastAsia"/>
          <w:color w:val="000000"/>
          <w:sz w:val="32"/>
          <w:szCs w:val="32"/>
        </w:rPr>
        <w:t>3.</w:t>
      </w:r>
      <w:r>
        <w:rPr>
          <w:rFonts w:cs="Arial" w:asciiTheme="minorEastAsia" w:hAnsiTheme="minorEastAsia"/>
          <w:color w:val="000000"/>
          <w:sz w:val="32"/>
          <w:szCs w:val="32"/>
        </w:rPr>
        <w:t>各类文件、标准和操作规程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62310"/>
    <w:multiLevelType w:val="singleLevel"/>
    <w:tmpl w:val="AB162310"/>
    <w:lvl w:ilvl="0" w:tentative="0">
      <w:start w:val="10"/>
      <w:numFmt w:val="decimal"/>
      <w:suff w:val="nothing"/>
      <w:lvlText w:val="%1．"/>
      <w:lvlJc w:val="left"/>
    </w:lvl>
  </w:abstractNum>
  <w:abstractNum w:abstractNumId="1">
    <w:nsid w:val="5AF5E986"/>
    <w:multiLevelType w:val="singleLevel"/>
    <w:tmpl w:val="5AF5E98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7913CF9B"/>
    <w:multiLevelType w:val="singleLevel"/>
    <w:tmpl w:val="7913CF9B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36999"/>
    <w:rsid w:val="057F2AC0"/>
    <w:rsid w:val="1D281D53"/>
    <w:rsid w:val="49AE13AA"/>
    <w:rsid w:val="4CF502F2"/>
    <w:rsid w:val="53445C2D"/>
    <w:rsid w:val="5E947C16"/>
    <w:rsid w:val="68D252A6"/>
    <w:rsid w:val="797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海绵北北</dc:creator>
  <cp:lastModifiedBy>pc</cp:lastModifiedBy>
  <dcterms:modified xsi:type="dcterms:W3CDTF">2020-02-27T04:26:38Z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