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 w:val="0"/>
          <w:sz w:val="44"/>
          <w:szCs w:val="44"/>
        </w:rPr>
      </w:pPr>
      <w:r>
        <w:rPr>
          <w:rFonts w:ascii="宋体" w:hAnsi="宋体"/>
          <w:b/>
          <w:bCs w:val="0"/>
          <w:sz w:val="44"/>
          <w:szCs w:val="44"/>
        </w:rPr>
        <w:t>厂区平面</w:t>
      </w:r>
      <w:r>
        <w:rPr>
          <w:rFonts w:hint="eastAsia" w:ascii="宋体" w:hAnsi="宋体"/>
          <w:b/>
          <w:bCs w:val="0"/>
          <w:sz w:val="44"/>
          <w:szCs w:val="44"/>
        </w:rPr>
        <w:t>布局</w:t>
      </w:r>
      <w:r>
        <w:rPr>
          <w:rFonts w:ascii="宋体" w:hAnsi="宋体"/>
          <w:b/>
          <w:bCs w:val="0"/>
          <w:sz w:val="44"/>
          <w:szCs w:val="44"/>
        </w:rPr>
        <w:t>图</w:t>
      </w:r>
    </w:p>
    <w:p>
      <w:pPr>
        <w:spacing w:line="360" w:lineRule="auto"/>
        <w:ind w:firstLine="640" w:firstLineChars="200"/>
        <w:jc w:val="left"/>
        <w:rPr>
          <w:rFonts w:ascii="宋体" w:hAnsi="宋体"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ascii="宋体" w:hAnsi="宋体"/>
          <w:bCs/>
          <w:sz w:val="32"/>
          <w:szCs w:val="32"/>
        </w:rPr>
        <w:t>按比例绘制厂区平面</w:t>
      </w:r>
      <w:r>
        <w:rPr>
          <w:rFonts w:hint="eastAsia" w:ascii="宋体" w:hAnsi="宋体"/>
          <w:bCs/>
          <w:sz w:val="32"/>
          <w:szCs w:val="32"/>
        </w:rPr>
        <w:t>布局</w:t>
      </w:r>
      <w:r>
        <w:rPr>
          <w:rFonts w:ascii="宋体" w:hAnsi="宋体"/>
          <w:bCs/>
          <w:sz w:val="32"/>
          <w:szCs w:val="32"/>
        </w:rPr>
        <w:t>图</w:t>
      </w:r>
      <w:r>
        <w:rPr>
          <w:rFonts w:hint="eastAsia" w:ascii="宋体" w:hAnsi="宋体"/>
          <w:bCs/>
          <w:sz w:val="32"/>
          <w:szCs w:val="32"/>
        </w:rPr>
        <w:t>，并注明</w:t>
      </w:r>
      <w:r>
        <w:rPr>
          <w:rFonts w:ascii="宋体" w:hAnsi="宋体"/>
          <w:bCs/>
          <w:sz w:val="32"/>
          <w:szCs w:val="32"/>
        </w:rPr>
        <w:t>生产、</w:t>
      </w:r>
      <w:r>
        <w:rPr>
          <w:rFonts w:hint="eastAsia" w:ascii="宋体" w:hAnsi="宋体"/>
          <w:bCs/>
          <w:sz w:val="32"/>
          <w:szCs w:val="32"/>
        </w:rPr>
        <w:t>检化验、</w:t>
      </w:r>
      <w:r>
        <w:rPr>
          <w:rFonts w:ascii="宋体" w:hAnsi="宋体"/>
          <w:bCs/>
          <w:sz w:val="32"/>
          <w:szCs w:val="32"/>
        </w:rPr>
        <w:t>生活、办公</w:t>
      </w:r>
      <w:r>
        <w:rPr>
          <w:rFonts w:hint="eastAsia" w:ascii="宋体" w:hAnsi="宋体"/>
          <w:bCs/>
          <w:sz w:val="32"/>
          <w:szCs w:val="32"/>
        </w:rPr>
        <w:t>等功能区</w:t>
      </w:r>
      <w:r>
        <w:rPr>
          <w:rFonts w:ascii="宋体" w:hAnsi="宋体"/>
          <w:bCs/>
          <w:sz w:val="32"/>
          <w:szCs w:val="32"/>
        </w:rPr>
        <w:t>，其中生产区</w:t>
      </w:r>
      <w:r>
        <w:rPr>
          <w:rFonts w:hint="eastAsia" w:ascii="宋体" w:hAnsi="宋体"/>
          <w:bCs/>
          <w:sz w:val="32"/>
          <w:szCs w:val="32"/>
        </w:rPr>
        <w:t>应当标明生产</w:t>
      </w:r>
      <w:r>
        <w:rPr>
          <w:rFonts w:ascii="宋体" w:hAnsi="宋体"/>
          <w:bCs/>
          <w:sz w:val="32"/>
          <w:szCs w:val="32"/>
        </w:rPr>
        <w:t>车间、原料库、成品库的基本尺寸。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46D62"/>
    <w:rsid w:val="3794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2020-02-27T07:55:00Z</dcterms:created>
  <dc:creator>pc</dc:creator>
  <cp:lastModifiedBy>pc</cp:lastModifiedBy>
  <dcterms:modified xsi:type="dcterms:W3CDTF">2020-02-27T07:55:37Z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