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48" w:rsidRDefault="00656548">
      <w:pPr>
        <w:tabs>
          <w:tab w:val="left" w:pos="442"/>
          <w:tab w:val="center" w:pos="4213"/>
        </w:tabs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关于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对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XXX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仲裁委员会</w:t>
      </w:r>
    </w:p>
    <w:p w:rsidR="00065360" w:rsidRDefault="00656548">
      <w:pPr>
        <w:tabs>
          <w:tab w:val="left" w:pos="442"/>
          <w:tab w:val="center" w:pos="4213"/>
        </w:tabs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予以变更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登记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的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申请</w:t>
      </w:r>
    </w:p>
    <w:p w:rsidR="00065360" w:rsidRDefault="00065360">
      <w:pPr>
        <w:spacing w:line="600" w:lineRule="exact"/>
        <w:ind w:firstLineChars="200" w:firstLine="880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065360" w:rsidRDefault="00656548">
      <w:pPr>
        <w:spacing w:line="60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司法厅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656548" w:rsidRDefault="00656548">
      <w:pPr>
        <w:spacing w:line="60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 w:cs="Tahoma"/>
          <w:color w:val="000000"/>
          <w:kern w:val="0"/>
          <w:sz w:val="32"/>
          <w:szCs w:val="32"/>
        </w:rPr>
        <w:t>为保证公正、及时地仲裁经济纠纷，保护当事人的合法权益，保障社会主义市场经济健康发展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我市拟对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XXX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仲裁委员会XX</w:t>
      </w:r>
      <w:r>
        <w:rPr>
          <w:rFonts w:ascii="仿宋" w:eastAsia="仿宋" w:hAnsi="仿宋" w:cs="Tahoma"/>
          <w:color w:val="000000"/>
          <w:kern w:val="0"/>
          <w:sz w:val="32"/>
          <w:szCs w:val="32"/>
        </w:rPr>
        <w:t>事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项</w:t>
      </w:r>
      <w:r>
        <w:rPr>
          <w:rFonts w:ascii="仿宋" w:eastAsia="仿宋" w:hAnsi="仿宋" w:cs="Tahoma"/>
          <w:color w:val="000000"/>
          <w:kern w:val="0"/>
          <w:sz w:val="32"/>
          <w:szCs w:val="32"/>
        </w:rPr>
        <w:t>进行变更登记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。</w:t>
      </w:r>
    </w:p>
    <w:p w:rsidR="00065360" w:rsidRDefault="00656548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特此申请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请予变更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065360" w:rsidRDefault="00065360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bookmarkStart w:id="0" w:name="_GoBack"/>
      <w:bookmarkEnd w:id="0"/>
    </w:p>
    <w:p w:rsidR="00065360" w:rsidRDefault="00065360">
      <w:pPr>
        <w:spacing w:line="60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065360" w:rsidRDefault="00065360">
      <w:pPr>
        <w:spacing w:line="600" w:lineRule="exact"/>
        <w:ind w:firstLineChars="200" w:firstLine="480"/>
        <w:rPr>
          <w:rFonts w:ascii="Times New Roman" w:eastAsia="仿宋_GB2312" w:hAnsi="Times New Roman"/>
          <w:color w:val="000000"/>
          <w:sz w:val="24"/>
          <w:szCs w:val="24"/>
        </w:rPr>
      </w:pPr>
    </w:p>
    <w:p w:rsidR="00065360" w:rsidRDefault="00656548">
      <w:pPr>
        <w:spacing w:line="600" w:lineRule="exact"/>
        <w:ind w:rightChars="200" w:right="420" w:firstLineChars="200" w:firstLine="64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XXX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市人民政府</w:t>
      </w:r>
    </w:p>
    <w:p w:rsidR="00065360" w:rsidRDefault="00656548">
      <w:pPr>
        <w:spacing w:line="600" w:lineRule="exact"/>
        <w:ind w:rightChars="400" w:right="840"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</w:t>
      </w:r>
    </w:p>
    <w:p w:rsidR="00065360" w:rsidRDefault="00656548">
      <w:pPr>
        <w:spacing w:line="600" w:lineRule="exact"/>
        <w:ind w:rightChars="400" w:right="840"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20XX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XX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065360" w:rsidRDefault="00065360">
      <w:pPr>
        <w:spacing w:line="600" w:lineRule="exact"/>
        <w:ind w:rightChars="400" w:right="840"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65360" w:rsidRDefault="00065360">
      <w:pPr>
        <w:spacing w:line="600" w:lineRule="exact"/>
        <w:ind w:rightChars="400" w:right="840"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65360" w:rsidRDefault="00065360">
      <w:pPr>
        <w:spacing w:line="600" w:lineRule="exact"/>
        <w:ind w:rightChars="400" w:right="840"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65360" w:rsidRDefault="00065360">
      <w:pPr>
        <w:spacing w:line="600" w:lineRule="exact"/>
        <w:ind w:rightChars="400" w:right="840"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65360" w:rsidRDefault="00065360"/>
    <w:sectPr w:rsidR="0006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60"/>
    <w:rsid w:val="00065360"/>
    <w:rsid w:val="00656548"/>
    <w:rsid w:val="44F4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BAE717-9B95-4C6B-90CC-CD7128BA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PC-Only</cp:lastModifiedBy>
  <cp:revision>2</cp:revision>
  <dcterms:created xsi:type="dcterms:W3CDTF">2019-09-09T01:30:00Z</dcterms:created>
  <dcterms:modified xsi:type="dcterms:W3CDTF">2021-04-19T02:36:00Z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