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C6020E" w:rsidRDefault="00C6020E">
      <w:pPr>
        <w:rPr>
          <w:rFonts w:ascii="方正小标宋简体" w:eastAsia="方正小标宋简体" w:hint="eastAsia"/>
          <w:sz w:val="40"/>
          <w:szCs w:val="40"/>
        </w:rPr>
      </w:pPr>
      <w:bookmarkStart w:id="0" w:name="_GoBack"/>
      <w:r w:rsidRPr="00C6020E">
        <w:rPr>
          <w:rFonts w:ascii="方正小标宋简体" w:eastAsia="方正小标宋简体" w:hint="eastAsia"/>
          <w:sz w:val="40"/>
          <w:szCs w:val="40"/>
        </w:rPr>
        <w:t>企业法定代表人、企业负责人和销售、管理人员具有药品类易制毒化学品有关知识的说明材料</w:t>
      </w:r>
      <w:bookmarkEnd w:id="0"/>
    </w:p>
    <w:sectPr w:rsidR="005C13D4" w:rsidRPr="00C6020E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B7"/>
    <w:rsid w:val="00184EB7"/>
    <w:rsid w:val="00263331"/>
    <w:rsid w:val="005C13D4"/>
    <w:rsid w:val="00C6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25D0-59C1-4EB2-B8C9-51C0FB6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Lenovo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3</cp:revision>
  <dcterms:created xsi:type="dcterms:W3CDTF">2017-11-15T02:00:00Z</dcterms:created>
  <dcterms:modified xsi:type="dcterms:W3CDTF">2017-11-15T02:00:00Z</dcterms:modified>
</cp:coreProperties>
</file>