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容缺受理承诺书(范本)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申请人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（一）企业</w:t>
      </w:r>
      <w:r>
        <w:rPr>
          <w:rFonts w:hint="eastAsia" w:ascii="仿宋" w:hAnsi="仿宋" w:eastAsia="仿宋" w:cs="仿宋"/>
          <w:sz w:val="32"/>
          <w:szCs w:val="32"/>
        </w:rPr>
        <w:t>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证件类型：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证件类型：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自然人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证件类型：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被委托人姓名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证件类型：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ind w:left="638" w:leftChars="304"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办理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</w:rPr>
        <w:t>(事项名称)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申请容缺受理，并承诺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前，按要求提交需要补齐补正的下列材料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所作承诺意思表示真实；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已经知晓政务服务部门告知的全部内容；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提供的所有材料真实有效；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知晓需补齐补正的材料和要求；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未按规定要求在承诺期限内补齐补正全部材料，该笔业务退件办结；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愿意承担不实承诺产生的后果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申请人或授权委托人(需授权委托书)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申请人(签字盖章)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容缺受理通知书(范本)</w:t>
      </w: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编号: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申请人(单位)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日，你/你单位申请办理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事项名称)提交的申报材料，基本条件具备，主要材料齐全且符合法定形式，按照《辽宁省政务服务容缺受理管理办法》有关规定，可以采用容缺受理方式，对相关申报材料开展预先审核，但对照审批要求，仍需要补充以下材料：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请将上述(纸质/电子文本)材料在。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前，以(网上提交/现场报送/邮寄)的方式补齐补正，补齐补正时间以送达我单位的时间为准。超过承诺时限仍未补齐补正容缺受理材料的，视为放弃申请，该业务退件办结。当年累计2次以上失信行为的，不再适用容缺受理，相关失信行为信息将记入诚信档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单位(公章)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10560"/>
    <w:multiLevelType w:val="singleLevel"/>
    <w:tmpl w:val="9CD105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98461A"/>
    <w:multiLevelType w:val="singleLevel"/>
    <w:tmpl w:val="2C98461A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05A68"/>
    <w:rsid w:val="2E1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2021-03-18T08:25:00Z</dcterms:created>
  <dc:creator>Administrator</dc:creator>
  <cp:lastModifiedBy>弐罵弎䂖</cp:lastModifiedBy>
  <dcterms:modified xsi:type="dcterms:W3CDTF">2021-06-29T03:43:18Z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8E3AD80A460044C89B32C1700595B806</vt:lpwstr>
  </property>
</Properties>
</file>