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B4" w:rsidRDefault="00E562B4" w:rsidP="00E562B4">
      <w:pPr>
        <w:spacing w:before="156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一</w:t>
      </w:r>
      <w:r>
        <w:rPr>
          <w:rFonts w:asciiTheme="majorEastAsia" w:eastAsiaTheme="majorEastAsia" w:hAnsiTheme="majorEastAsia"/>
          <w:b/>
          <w:sz w:val="44"/>
          <w:szCs w:val="44"/>
        </w:rPr>
        <w:t>、</w:t>
      </w:r>
      <w:r w:rsidRPr="00E562B4">
        <w:rPr>
          <w:rFonts w:asciiTheme="majorEastAsia" w:eastAsiaTheme="majorEastAsia" w:hAnsiTheme="majorEastAsia" w:hint="eastAsia"/>
          <w:b/>
          <w:sz w:val="44"/>
          <w:szCs w:val="44"/>
        </w:rPr>
        <w:t>股权</w:t>
      </w:r>
      <w:r w:rsidRPr="00E562B4">
        <w:rPr>
          <w:rFonts w:asciiTheme="majorEastAsia" w:eastAsiaTheme="majorEastAsia" w:hAnsiTheme="majorEastAsia"/>
          <w:b/>
          <w:sz w:val="44"/>
          <w:szCs w:val="44"/>
        </w:rPr>
        <w:t>转让</w:t>
      </w:r>
      <w:r w:rsidRPr="00E562B4">
        <w:rPr>
          <w:rFonts w:asciiTheme="majorEastAsia" w:eastAsiaTheme="majorEastAsia" w:hAnsiTheme="majorEastAsia" w:hint="eastAsia"/>
          <w:b/>
          <w:sz w:val="44"/>
          <w:szCs w:val="44"/>
        </w:rPr>
        <w:t>协议</w:t>
      </w:r>
    </w:p>
    <w:p w:rsidR="00E562B4" w:rsidRDefault="00E562B4" w:rsidP="00E562B4">
      <w:pPr>
        <w:spacing w:before="156"/>
        <w:jc w:val="both"/>
        <w:rPr>
          <w:rFonts w:ascii="仿宋" w:eastAsia="仿宋" w:hAnsi="仿宋"/>
          <w:sz w:val="32"/>
          <w:szCs w:val="32"/>
        </w:rPr>
      </w:pPr>
      <w:r w:rsidRPr="007303E6">
        <w:rPr>
          <w:rFonts w:ascii="仿宋" w:eastAsia="仿宋" w:hAnsi="仿宋" w:hint="eastAsia"/>
          <w:sz w:val="32"/>
          <w:szCs w:val="32"/>
        </w:rPr>
        <w:t>应</w:t>
      </w:r>
      <w:r w:rsidRPr="007303E6">
        <w:rPr>
          <w:rFonts w:ascii="仿宋" w:eastAsia="仿宋" w:hAnsi="仿宋"/>
          <w:sz w:val="32"/>
          <w:szCs w:val="32"/>
        </w:rPr>
        <w:t>符合</w:t>
      </w:r>
      <w:r>
        <w:rPr>
          <w:rFonts w:ascii="仿宋" w:eastAsia="仿宋" w:hAnsi="仿宋" w:hint="eastAsia"/>
          <w:sz w:val="32"/>
          <w:szCs w:val="32"/>
        </w:rPr>
        <w:t>《</w:t>
      </w:r>
      <w:r w:rsidRPr="007303E6">
        <w:rPr>
          <w:rFonts w:ascii="仿宋" w:eastAsia="仿宋" w:hAnsi="仿宋"/>
          <w:sz w:val="32"/>
          <w:szCs w:val="32"/>
        </w:rPr>
        <w:t>公司法</w:t>
      </w:r>
      <w:r>
        <w:rPr>
          <w:rFonts w:ascii="仿宋" w:eastAsia="仿宋" w:hAnsi="仿宋" w:hint="eastAsia"/>
          <w:sz w:val="32"/>
          <w:szCs w:val="32"/>
        </w:rPr>
        <w:t>》</w:t>
      </w:r>
      <w:r w:rsidRPr="007303E6">
        <w:rPr>
          <w:rFonts w:ascii="仿宋" w:eastAsia="仿宋" w:hAnsi="仿宋" w:hint="eastAsia"/>
          <w:sz w:val="32"/>
          <w:szCs w:val="32"/>
        </w:rPr>
        <w:t>相</w:t>
      </w:r>
      <w:r w:rsidRPr="007303E6">
        <w:rPr>
          <w:rFonts w:ascii="仿宋" w:eastAsia="仿宋" w:hAnsi="仿宋"/>
          <w:sz w:val="32"/>
          <w:szCs w:val="32"/>
        </w:rPr>
        <w:t>关规定，</w:t>
      </w:r>
      <w:r w:rsidRPr="007303E6">
        <w:rPr>
          <w:rFonts w:ascii="仿宋" w:eastAsia="仿宋" w:hAnsi="仿宋" w:hint="eastAsia"/>
          <w:sz w:val="32"/>
          <w:szCs w:val="32"/>
        </w:rPr>
        <w:t>结</w:t>
      </w:r>
      <w:r w:rsidRPr="007303E6">
        <w:rPr>
          <w:rFonts w:ascii="仿宋" w:eastAsia="仿宋" w:hAnsi="仿宋"/>
          <w:sz w:val="32"/>
          <w:szCs w:val="32"/>
        </w:rPr>
        <w:t>合</w:t>
      </w:r>
      <w:r>
        <w:rPr>
          <w:rFonts w:ascii="仿宋" w:eastAsia="仿宋" w:hAnsi="仿宋" w:hint="eastAsia"/>
          <w:sz w:val="32"/>
          <w:szCs w:val="32"/>
        </w:rPr>
        <w:t>股东</w:t>
      </w:r>
      <w:r w:rsidRPr="007303E6">
        <w:rPr>
          <w:rFonts w:ascii="仿宋" w:eastAsia="仿宋" w:hAnsi="仿宋"/>
          <w:sz w:val="32"/>
          <w:szCs w:val="32"/>
        </w:rPr>
        <w:t>实际情况</w:t>
      </w:r>
      <w:r>
        <w:rPr>
          <w:rFonts w:ascii="仿宋" w:eastAsia="仿宋" w:hAnsi="仿宋" w:hint="eastAsia"/>
          <w:sz w:val="32"/>
          <w:szCs w:val="32"/>
        </w:rPr>
        <w:t>编制</w:t>
      </w:r>
      <w:r w:rsidRPr="007303E6">
        <w:rPr>
          <w:rFonts w:ascii="仿宋" w:eastAsia="仿宋" w:hAnsi="仿宋"/>
          <w:sz w:val="32"/>
          <w:szCs w:val="32"/>
        </w:rPr>
        <w:t>。</w:t>
      </w:r>
    </w:p>
    <w:p w:rsidR="00E562B4" w:rsidRDefault="00E562B4" w:rsidP="00E562B4">
      <w:pPr>
        <w:spacing w:before="156"/>
        <w:jc w:val="left"/>
        <w:rPr>
          <w:rFonts w:asciiTheme="minorEastAsia" w:hAnsiTheme="minorEastAsia"/>
          <w:sz w:val="44"/>
          <w:szCs w:val="44"/>
        </w:rPr>
      </w:pPr>
      <w:r w:rsidRPr="00E562B4">
        <w:rPr>
          <w:rFonts w:asciiTheme="minorEastAsia" w:hAnsiTheme="minorEastAsia" w:hint="eastAsia"/>
          <w:b/>
          <w:sz w:val="44"/>
          <w:szCs w:val="44"/>
        </w:rPr>
        <w:t>二</w:t>
      </w:r>
      <w:r w:rsidRPr="00E562B4">
        <w:rPr>
          <w:rFonts w:asciiTheme="minorEastAsia" w:hAnsiTheme="minorEastAsia"/>
          <w:b/>
          <w:sz w:val="44"/>
          <w:szCs w:val="44"/>
        </w:rPr>
        <w:t>、</w:t>
      </w:r>
      <w:r w:rsidRPr="00E562B4">
        <w:rPr>
          <w:rFonts w:asciiTheme="minorEastAsia" w:hAnsiTheme="minorEastAsia" w:hint="eastAsia"/>
          <w:b/>
          <w:sz w:val="44"/>
          <w:szCs w:val="44"/>
        </w:rPr>
        <w:t>新</w:t>
      </w:r>
      <w:r w:rsidRPr="00E562B4">
        <w:rPr>
          <w:rFonts w:asciiTheme="minorEastAsia" w:hAnsiTheme="minorEastAsia"/>
          <w:b/>
          <w:sz w:val="44"/>
          <w:szCs w:val="44"/>
        </w:rPr>
        <w:t>自然人股东</w:t>
      </w:r>
    </w:p>
    <w:p w:rsidR="00E562B4" w:rsidRDefault="00E562B4" w:rsidP="00E562B4">
      <w:pPr>
        <w:spacing w:before="156"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E562B4">
        <w:rPr>
          <w:rFonts w:ascii="仿宋" w:eastAsia="仿宋" w:hAnsi="仿宋"/>
          <w:sz w:val="32"/>
          <w:szCs w:val="32"/>
        </w:rPr>
        <w:t>1</w:t>
      </w:r>
      <w:r>
        <w:rPr>
          <w:rFonts w:asciiTheme="minorEastAsia" w:hAnsiTheme="minorEastAsia"/>
          <w:sz w:val="44"/>
          <w:szCs w:val="44"/>
        </w:rPr>
        <w:t>.</w:t>
      </w:r>
      <w:r>
        <w:rPr>
          <w:rFonts w:ascii="仿宋" w:eastAsia="仿宋" w:hAnsi="仿宋" w:hint="eastAsia"/>
          <w:sz w:val="32"/>
          <w:szCs w:val="32"/>
        </w:rPr>
        <w:t>身份证</w:t>
      </w:r>
      <w:r>
        <w:rPr>
          <w:rFonts w:ascii="仿宋" w:eastAsia="仿宋" w:hAnsi="仿宋"/>
          <w:sz w:val="32"/>
          <w:szCs w:val="32"/>
        </w:rPr>
        <w:t>复印件</w:t>
      </w:r>
      <w:r>
        <w:rPr>
          <w:rFonts w:ascii="仿宋" w:eastAsia="仿宋" w:hAnsi="仿宋" w:hint="eastAsia"/>
          <w:sz w:val="32"/>
          <w:szCs w:val="32"/>
        </w:rPr>
        <w:t>;</w:t>
      </w:r>
    </w:p>
    <w:p w:rsidR="00E562B4" w:rsidRPr="00E562B4" w:rsidRDefault="00E562B4" w:rsidP="00E562B4">
      <w:pPr>
        <w:spacing w:before="156"/>
        <w:ind w:firstLineChars="100" w:firstLine="3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无</w:t>
      </w:r>
      <w:r>
        <w:rPr>
          <w:rFonts w:ascii="仿宋" w:eastAsia="仿宋" w:hAnsi="仿宋"/>
          <w:sz w:val="32"/>
          <w:szCs w:val="32"/>
        </w:rPr>
        <w:t>犯罪证明：</w:t>
      </w:r>
      <w:r w:rsidRPr="00E562B4">
        <w:rPr>
          <w:rFonts w:ascii="仿宋" w:eastAsia="仿宋" w:hAnsi="仿宋" w:cs="Times New Roman"/>
          <w:spacing w:val="2"/>
          <w:sz w:val="32"/>
          <w:szCs w:val="32"/>
        </w:rPr>
        <w:t>企业出资人法人代表和自然人出资人户籍所在</w:t>
      </w:r>
      <w:r w:rsidRPr="00E562B4">
        <w:rPr>
          <w:rFonts w:ascii="仿宋" w:eastAsia="仿宋" w:hAnsi="仿宋" w:cs="Times New Roman"/>
          <w:spacing w:val="7"/>
          <w:w w:val="95"/>
          <w:sz w:val="32"/>
          <w:szCs w:val="32"/>
        </w:rPr>
        <w:t>地公安机关派出机构出具的本人无犯罪记录的证明，并</w:t>
      </w:r>
      <w:r w:rsidRPr="00E562B4">
        <w:rPr>
          <w:rFonts w:ascii="仿宋" w:eastAsia="仿宋" w:hAnsi="仿宋" w:cs="Times New Roman"/>
          <w:sz w:val="32"/>
          <w:szCs w:val="32"/>
        </w:rPr>
        <w:t>由户籍所在地的市公安局经济侦查支队复核、盖章。</w:t>
      </w:r>
    </w:p>
    <w:p w:rsidR="00E562B4" w:rsidRPr="00E562B4" w:rsidRDefault="00E562B4" w:rsidP="00E562B4">
      <w:pPr>
        <w:spacing w:before="156"/>
        <w:ind w:firstLineChars="100" w:firstLine="320"/>
        <w:jc w:val="both"/>
        <w:rPr>
          <w:rFonts w:ascii="仿宋" w:eastAsia="仿宋" w:hAnsi="仿宋" w:cs="宋体"/>
          <w:spacing w:val="2"/>
          <w:w w:val="95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E562B4">
        <w:rPr>
          <w:rFonts w:ascii="仿宋" w:eastAsia="仿宋" w:hAnsi="仿宋" w:cs="宋体" w:hint="eastAsia"/>
          <w:spacing w:val="2"/>
          <w:w w:val="95"/>
          <w:kern w:val="0"/>
          <w:sz w:val="32"/>
          <w:szCs w:val="32"/>
        </w:rPr>
        <w:t>出资人信用报告</w:t>
      </w:r>
      <w:r>
        <w:rPr>
          <w:rFonts w:ascii="仿宋" w:eastAsia="仿宋" w:hAnsi="仿宋" w:cs="宋体" w:hint="eastAsia"/>
          <w:spacing w:val="2"/>
          <w:w w:val="95"/>
          <w:kern w:val="0"/>
          <w:sz w:val="32"/>
          <w:szCs w:val="32"/>
        </w:rPr>
        <w:t>：</w:t>
      </w:r>
      <w:r w:rsidRPr="00E562B4">
        <w:rPr>
          <w:rFonts w:ascii="仿宋" w:eastAsia="仿宋" w:hAnsi="仿宋" w:cs="宋体"/>
          <w:spacing w:val="2"/>
          <w:w w:val="95"/>
          <w:kern w:val="0"/>
          <w:sz w:val="32"/>
          <w:szCs w:val="32"/>
        </w:rPr>
        <w:t>人民银行征信系统出具的企业法人出资人信用</w:t>
      </w:r>
      <w:r w:rsidRPr="00E562B4">
        <w:rPr>
          <w:rFonts w:ascii="仿宋" w:eastAsia="仿宋" w:hAnsi="仿宋" w:cs="宋体"/>
          <w:w w:val="95"/>
          <w:kern w:val="0"/>
          <w:sz w:val="32"/>
          <w:szCs w:val="32"/>
        </w:rPr>
        <w:t>报告，自然人出资人个人信用报告，信用报告的出具日</w:t>
      </w:r>
      <w:r w:rsidRPr="00E562B4">
        <w:rPr>
          <w:rFonts w:ascii="仿宋" w:eastAsia="仿宋" w:hAnsi="仿宋" w:cs="宋体"/>
          <w:kern w:val="0"/>
          <w:sz w:val="32"/>
          <w:szCs w:val="32"/>
        </w:rPr>
        <w:t>期不得早于筹建申请提交日前一个月。</w:t>
      </w:r>
    </w:p>
    <w:p w:rsidR="00E562B4" w:rsidRPr="00D76FBD" w:rsidRDefault="00E562B4" w:rsidP="00D76FBD">
      <w:pPr>
        <w:spacing w:before="156"/>
        <w:jc w:val="both"/>
        <w:rPr>
          <w:rFonts w:asciiTheme="minorEastAsia" w:hAnsiTheme="minorEastAsia"/>
          <w:b/>
          <w:sz w:val="44"/>
          <w:szCs w:val="44"/>
        </w:rPr>
      </w:pPr>
      <w:r w:rsidRPr="00E562B4">
        <w:rPr>
          <w:rFonts w:asciiTheme="minorEastAsia" w:hAnsiTheme="minorEastAsia" w:hint="eastAsia"/>
          <w:b/>
          <w:sz w:val="44"/>
          <w:szCs w:val="44"/>
        </w:rPr>
        <w:t>三</w:t>
      </w:r>
      <w:r>
        <w:rPr>
          <w:rFonts w:asciiTheme="minorEastAsia" w:hAnsiTheme="minorEastAsia" w:hint="eastAsia"/>
          <w:b/>
          <w:sz w:val="44"/>
          <w:szCs w:val="44"/>
        </w:rPr>
        <w:t>、新</w:t>
      </w:r>
      <w:r>
        <w:rPr>
          <w:rFonts w:asciiTheme="minorEastAsia" w:hAnsiTheme="minorEastAsia"/>
          <w:b/>
          <w:sz w:val="44"/>
          <w:szCs w:val="44"/>
        </w:rPr>
        <w:t>企业法人股东</w:t>
      </w:r>
    </w:p>
    <w:p w:rsidR="00E562B4" w:rsidRPr="008E31CA" w:rsidRDefault="00D76FBD" w:rsidP="00637C3A">
      <w:pPr>
        <w:widowControl w:val="0"/>
        <w:spacing w:beforeLines="0" w:before="156" w:after="0" w:afterAutospacing="0" w:line="240" w:lineRule="auto"/>
        <w:ind w:firstLineChars="150" w:firstLine="471"/>
        <w:jc w:val="both"/>
        <w:rPr>
          <w:rFonts w:ascii="仿宋" w:eastAsia="仿宋" w:hAnsi="仿宋" w:cs="宋体"/>
          <w:spacing w:val="7"/>
          <w:kern w:val="0"/>
          <w:sz w:val="30"/>
          <w:szCs w:val="30"/>
        </w:rPr>
      </w:pPr>
      <w:r>
        <w:rPr>
          <w:rFonts w:ascii="仿宋" w:eastAsia="仿宋" w:hAnsi="仿宋" w:cs="宋体"/>
          <w:spacing w:val="7"/>
          <w:kern w:val="0"/>
          <w:sz w:val="30"/>
          <w:szCs w:val="30"/>
        </w:rPr>
        <w:t>1</w:t>
      </w:r>
      <w:r w:rsidR="008E31CA" w:rsidRPr="008E31CA">
        <w:rPr>
          <w:rFonts w:ascii="仿宋" w:eastAsia="仿宋" w:hAnsi="仿宋" w:cs="宋体"/>
          <w:spacing w:val="7"/>
          <w:kern w:val="0"/>
          <w:sz w:val="30"/>
          <w:szCs w:val="30"/>
        </w:rPr>
        <w:t>.</w:t>
      </w:r>
      <w:r w:rsidR="00E562B4" w:rsidRPr="008E31CA">
        <w:rPr>
          <w:rFonts w:ascii="仿宋" w:eastAsia="仿宋" w:hAnsi="仿宋" w:cs="宋体" w:hint="eastAsia"/>
          <w:spacing w:val="7"/>
          <w:kern w:val="0"/>
          <w:sz w:val="30"/>
          <w:szCs w:val="30"/>
        </w:rPr>
        <w:t>企业出资人</w:t>
      </w:r>
      <w:proofErr w:type="gramStart"/>
      <w:r w:rsidR="00E562B4" w:rsidRPr="008E31CA">
        <w:rPr>
          <w:rFonts w:ascii="仿宋" w:eastAsia="仿宋" w:hAnsi="仿宋" w:cs="宋体" w:hint="eastAsia"/>
          <w:spacing w:val="7"/>
          <w:kern w:val="0"/>
          <w:sz w:val="30"/>
          <w:szCs w:val="30"/>
        </w:rPr>
        <w:t>的人社证明</w:t>
      </w:r>
      <w:proofErr w:type="gramEnd"/>
      <w:r w:rsidR="008E31CA">
        <w:rPr>
          <w:rFonts w:ascii="仿宋" w:eastAsia="仿宋" w:hAnsi="仿宋" w:cs="宋体" w:hint="eastAsia"/>
          <w:spacing w:val="7"/>
          <w:kern w:val="0"/>
          <w:sz w:val="30"/>
          <w:szCs w:val="30"/>
        </w:rPr>
        <w:t>：</w:t>
      </w:r>
      <w:r w:rsidR="00E562B4" w:rsidRPr="003F620A">
        <w:rPr>
          <w:rFonts w:ascii="仿宋" w:eastAsia="仿宋" w:hAnsi="仿宋" w:cs="宋体"/>
          <w:spacing w:val="12"/>
          <w:kern w:val="0"/>
          <w:sz w:val="32"/>
          <w:szCs w:val="32"/>
        </w:rPr>
        <w:t>企业出资人注册地县以上劳动和社会保障局</w:t>
      </w:r>
      <w:r w:rsidR="00E562B4" w:rsidRPr="003F620A">
        <w:rPr>
          <w:rFonts w:ascii="仿宋" w:eastAsia="仿宋" w:hAnsi="仿宋" w:cs="宋体"/>
          <w:kern w:val="0"/>
          <w:sz w:val="32"/>
          <w:szCs w:val="32"/>
        </w:rPr>
        <w:t>（或劳动人事局）出具的近</w:t>
      </w:r>
      <w:proofErr w:type="gramStart"/>
      <w:r w:rsidR="00E562B4" w:rsidRPr="003F620A">
        <w:rPr>
          <w:rFonts w:ascii="仿宋" w:eastAsia="仿宋" w:hAnsi="仿宋" w:cs="宋体"/>
          <w:kern w:val="0"/>
          <w:sz w:val="32"/>
          <w:szCs w:val="32"/>
        </w:rPr>
        <w:t>两</w:t>
      </w:r>
      <w:proofErr w:type="gramEnd"/>
      <w:r w:rsidR="00E562B4" w:rsidRPr="003F620A">
        <w:rPr>
          <w:rFonts w:ascii="仿宋" w:eastAsia="仿宋" w:hAnsi="仿宋" w:cs="宋体"/>
          <w:kern w:val="0"/>
          <w:sz w:val="32"/>
          <w:szCs w:val="32"/>
        </w:rPr>
        <w:t>年度依法用工，与职工签</w:t>
      </w:r>
      <w:r w:rsidR="00E562B4" w:rsidRPr="003F620A">
        <w:rPr>
          <w:rFonts w:ascii="仿宋" w:eastAsia="仿宋" w:hAnsi="仿宋" w:cs="宋体" w:hint="eastAsia"/>
          <w:kern w:val="0"/>
          <w:sz w:val="32"/>
          <w:szCs w:val="32"/>
        </w:rPr>
        <w:t>订</w:t>
      </w:r>
      <w:r w:rsidR="00E562B4" w:rsidRPr="003F620A">
        <w:rPr>
          <w:rFonts w:ascii="仿宋" w:eastAsia="仿宋" w:hAnsi="仿宋" w:cs="宋体"/>
          <w:kern w:val="0"/>
          <w:sz w:val="32"/>
          <w:szCs w:val="32"/>
        </w:rPr>
        <w:t>劳动合同，为职工参加社会保险，按时足额发放职工工</w:t>
      </w:r>
      <w:r w:rsidR="00E562B4" w:rsidRPr="003F620A">
        <w:rPr>
          <w:rFonts w:ascii="仿宋" w:eastAsia="仿宋" w:hAnsi="仿宋" w:cs="宋体"/>
          <w:w w:val="95"/>
          <w:kern w:val="0"/>
          <w:sz w:val="32"/>
          <w:szCs w:val="32"/>
        </w:rPr>
        <w:t>资、缴纳职工养老保险金、失业保险金等情况的证明，</w:t>
      </w:r>
      <w:r w:rsidR="00E562B4" w:rsidRPr="003F620A">
        <w:rPr>
          <w:rFonts w:ascii="仿宋" w:eastAsia="仿宋" w:hAnsi="仿宋" w:cs="宋体"/>
          <w:kern w:val="0"/>
          <w:sz w:val="32"/>
          <w:szCs w:val="32"/>
        </w:rPr>
        <w:t>并加盖主管劳动部门公章。</w:t>
      </w:r>
    </w:p>
    <w:p w:rsidR="00E562B4" w:rsidRDefault="00D76FBD" w:rsidP="00637C3A">
      <w:pPr>
        <w:spacing w:before="156"/>
        <w:ind w:firstLineChars="200" w:firstLine="640"/>
        <w:jc w:val="both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</w:t>
      </w:r>
      <w:r w:rsidR="008E31CA" w:rsidRPr="008E31CA">
        <w:rPr>
          <w:rFonts w:ascii="仿宋" w:eastAsia="仿宋" w:hAnsi="仿宋" w:cs="宋体"/>
          <w:kern w:val="0"/>
          <w:sz w:val="32"/>
          <w:szCs w:val="32"/>
        </w:rPr>
        <w:t>.</w:t>
      </w:r>
      <w:r w:rsidR="00E562B4" w:rsidRPr="008E31CA">
        <w:rPr>
          <w:rFonts w:ascii="仿宋" w:eastAsia="仿宋" w:hAnsi="仿宋" w:cs="宋体" w:hint="eastAsia"/>
          <w:kern w:val="0"/>
          <w:sz w:val="32"/>
          <w:szCs w:val="32"/>
        </w:rPr>
        <w:t>税务</w:t>
      </w:r>
      <w:r w:rsidR="00E562B4" w:rsidRPr="008E31CA">
        <w:rPr>
          <w:rFonts w:ascii="仿宋" w:eastAsia="仿宋" w:hAnsi="仿宋" w:cs="宋体"/>
          <w:kern w:val="0"/>
          <w:sz w:val="32"/>
          <w:szCs w:val="32"/>
        </w:rPr>
        <w:t>证明</w:t>
      </w:r>
      <w:r w:rsidR="008E31CA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562B4" w:rsidRPr="003F620A">
        <w:rPr>
          <w:rFonts w:ascii="仿宋" w:eastAsia="仿宋" w:hAnsi="仿宋" w:cs="宋体"/>
          <w:spacing w:val="2"/>
          <w:kern w:val="0"/>
          <w:sz w:val="32"/>
          <w:szCs w:val="32"/>
        </w:rPr>
        <w:t>企业出资人注册地主管税务机关</w:t>
      </w:r>
      <w:r w:rsidR="00E562B4" w:rsidRPr="003F620A">
        <w:rPr>
          <w:rFonts w:ascii="仿宋" w:eastAsia="仿宋" w:hAnsi="仿宋" w:cs="宋体"/>
          <w:spacing w:val="-7"/>
          <w:kern w:val="0"/>
          <w:sz w:val="32"/>
          <w:szCs w:val="32"/>
        </w:rPr>
        <w:t>（县及县以上</w:t>
      </w:r>
      <w:r w:rsidR="00E562B4" w:rsidRPr="003F620A">
        <w:rPr>
          <w:rFonts w:ascii="仿宋" w:eastAsia="仿宋" w:hAnsi="仿宋" w:cs="宋体"/>
          <w:spacing w:val="-3"/>
          <w:w w:val="95"/>
          <w:kern w:val="0"/>
          <w:sz w:val="32"/>
          <w:szCs w:val="32"/>
        </w:rPr>
        <w:t>国家税务局、地方税务局）</w:t>
      </w:r>
      <w:r w:rsidR="00E562B4" w:rsidRPr="003F620A">
        <w:rPr>
          <w:rFonts w:ascii="仿宋" w:eastAsia="仿宋" w:hAnsi="仿宋" w:cs="宋体"/>
          <w:spacing w:val="3"/>
          <w:w w:val="95"/>
          <w:kern w:val="0"/>
          <w:sz w:val="32"/>
          <w:szCs w:val="32"/>
        </w:rPr>
        <w:t>出具的近两年</w:t>
      </w:r>
      <w:r w:rsidR="003019BE">
        <w:rPr>
          <w:rFonts w:ascii="仿宋" w:eastAsia="仿宋" w:hAnsi="仿宋" w:hint="eastAsia"/>
          <w:spacing w:val="3"/>
          <w:w w:val="95"/>
          <w:sz w:val="32"/>
          <w:szCs w:val="32"/>
        </w:rPr>
        <w:t>无</w:t>
      </w:r>
      <w:r w:rsidR="003019BE">
        <w:rPr>
          <w:rFonts w:ascii="仿宋" w:eastAsia="仿宋" w:hAnsi="仿宋"/>
          <w:spacing w:val="3"/>
          <w:w w:val="95"/>
          <w:sz w:val="32"/>
          <w:szCs w:val="32"/>
        </w:rPr>
        <w:t>偷税漏税行为，</w:t>
      </w:r>
      <w:bookmarkStart w:id="0" w:name="_GoBack"/>
      <w:bookmarkEnd w:id="0"/>
      <w:r w:rsidR="00E562B4" w:rsidRPr="003F620A">
        <w:rPr>
          <w:rFonts w:ascii="仿宋" w:eastAsia="仿宋" w:hAnsi="仿宋" w:cs="宋体"/>
          <w:kern w:val="0"/>
          <w:sz w:val="32"/>
          <w:szCs w:val="32"/>
        </w:rPr>
        <w:t>依法纳税的证明，并加盖主管税务机关公章。</w:t>
      </w:r>
    </w:p>
    <w:p w:rsidR="00FA27B1" w:rsidRPr="00FA27B1" w:rsidRDefault="00D76FBD" w:rsidP="00637C3A">
      <w:pPr>
        <w:widowControl w:val="0"/>
        <w:snapToGrid w:val="0"/>
        <w:spacing w:beforeLines="0" w:before="156" w:after="0" w:afterAutospacing="0"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3</w:t>
      </w:r>
      <w:r w:rsidR="00FA27B1" w:rsidRPr="00FA27B1">
        <w:rPr>
          <w:rFonts w:ascii="仿宋" w:eastAsia="仿宋" w:hAnsi="仿宋" w:cs="宋体"/>
          <w:kern w:val="0"/>
          <w:sz w:val="32"/>
          <w:szCs w:val="32"/>
        </w:rPr>
        <w:t>.</w:t>
      </w:r>
      <w:r w:rsidR="00FA27B1" w:rsidRPr="00FA27B1">
        <w:rPr>
          <w:rFonts w:ascii="仿宋" w:eastAsia="仿宋" w:hAnsi="仿宋" w:cs="宋体" w:hint="eastAsia"/>
          <w:kern w:val="0"/>
          <w:sz w:val="32"/>
          <w:szCs w:val="32"/>
        </w:rPr>
        <w:t>审计报告</w:t>
      </w:r>
    </w:p>
    <w:p w:rsidR="00FA27B1" w:rsidRPr="00FA27B1" w:rsidRDefault="00FA27B1" w:rsidP="00FA27B1">
      <w:pPr>
        <w:widowControl w:val="0"/>
        <w:snapToGrid w:val="0"/>
        <w:spacing w:beforeLines="0" w:before="156" w:after="0" w:afterAutospacing="0" w:line="360" w:lineRule="auto"/>
        <w:ind w:firstLineChars="200" w:firstLine="640"/>
        <w:jc w:val="both"/>
        <w:textAlignment w:val="baseline"/>
        <w:rPr>
          <w:rFonts w:ascii="Calibri" w:eastAsia="仿宋_GB2312" w:hAnsi="Calibri" w:cs="Times New Roman"/>
          <w:sz w:val="32"/>
        </w:rPr>
      </w:pPr>
      <w:r>
        <w:rPr>
          <w:rFonts w:ascii="Calibri" w:eastAsia="仿宋_GB2312" w:hAnsi="Calibri" w:cs="Times New Roman" w:hint="eastAsia"/>
          <w:sz w:val="32"/>
        </w:rPr>
        <w:t>（</w:t>
      </w:r>
      <w:r>
        <w:rPr>
          <w:rFonts w:ascii="Calibri" w:eastAsia="仿宋_GB2312" w:hAnsi="Calibri" w:cs="Times New Roman" w:hint="eastAsia"/>
          <w:sz w:val="32"/>
        </w:rPr>
        <w:t>1</w:t>
      </w:r>
      <w:r>
        <w:rPr>
          <w:rFonts w:ascii="Calibri" w:eastAsia="仿宋_GB2312" w:hAnsi="Calibri" w:cs="Times New Roman" w:hint="eastAsia"/>
          <w:sz w:val="32"/>
        </w:rPr>
        <w:t>）</w:t>
      </w:r>
      <w:r w:rsidRPr="00FA27B1">
        <w:rPr>
          <w:rFonts w:ascii="Calibri" w:eastAsia="仿宋_GB2312" w:hAnsi="Calibri" w:cs="Times New Roman" w:hint="eastAsia"/>
          <w:sz w:val="32"/>
        </w:rPr>
        <w:t>需提供最近两个</w:t>
      </w:r>
      <w:r w:rsidRPr="00FA27B1">
        <w:rPr>
          <w:rFonts w:ascii="Calibri" w:eastAsia="仿宋_GB2312" w:hAnsi="Calibri" w:cs="Times New Roman"/>
          <w:sz w:val="32"/>
        </w:rPr>
        <w:t>会计年度</w:t>
      </w:r>
      <w:r w:rsidRPr="00FA27B1">
        <w:rPr>
          <w:rFonts w:ascii="Calibri" w:eastAsia="仿宋_GB2312" w:hAnsi="Calibri" w:cs="Times New Roman" w:hint="eastAsia"/>
          <w:sz w:val="32"/>
        </w:rPr>
        <w:t>财务审计报告。</w:t>
      </w:r>
    </w:p>
    <w:p w:rsidR="00FA27B1" w:rsidRPr="00FA27B1" w:rsidRDefault="00FA27B1" w:rsidP="00FA27B1">
      <w:pPr>
        <w:widowControl w:val="0"/>
        <w:snapToGrid w:val="0"/>
        <w:spacing w:beforeLines="0" w:before="156" w:after="0" w:afterAutospacing="0" w:line="360" w:lineRule="auto"/>
        <w:ind w:firstLineChars="200" w:firstLine="640"/>
        <w:jc w:val="both"/>
        <w:textAlignment w:val="baseline"/>
        <w:rPr>
          <w:rFonts w:ascii="Calibri" w:eastAsia="仿宋_GB2312" w:hAnsi="Calibri" w:cs="Times New Roman"/>
          <w:sz w:val="32"/>
        </w:rPr>
      </w:pPr>
      <w:r>
        <w:rPr>
          <w:rFonts w:ascii="Calibri" w:eastAsia="仿宋_GB2312" w:hAnsi="Calibri" w:cs="Times New Roman" w:hint="eastAsia"/>
          <w:sz w:val="32"/>
        </w:rPr>
        <w:lastRenderedPageBreak/>
        <w:t>（</w:t>
      </w:r>
      <w:r w:rsidRPr="00FA27B1">
        <w:rPr>
          <w:rFonts w:ascii="Calibri" w:eastAsia="仿宋_GB2312" w:hAnsi="Calibri" w:cs="Times New Roman"/>
          <w:sz w:val="32"/>
        </w:rPr>
        <w:t>2</w:t>
      </w:r>
      <w:r>
        <w:rPr>
          <w:rFonts w:ascii="Calibri" w:eastAsia="仿宋_GB2312" w:hAnsi="Calibri" w:cs="Times New Roman" w:hint="eastAsia"/>
          <w:sz w:val="32"/>
        </w:rPr>
        <w:t>）</w:t>
      </w:r>
      <w:r w:rsidRPr="00FA27B1">
        <w:rPr>
          <w:rFonts w:ascii="Calibri" w:eastAsia="仿宋_GB2312" w:hAnsi="Calibri" w:cs="Times New Roman" w:hint="eastAsia"/>
          <w:sz w:val="32"/>
        </w:rPr>
        <w:t>企业要选择执业质量和执业道德良好的会计师事务所，会计师事务所承诺派出没有不良记录的、优秀注册会计师主持审计工作。</w:t>
      </w:r>
      <w:r w:rsidRPr="00FA27B1">
        <w:rPr>
          <w:rFonts w:ascii="Calibri" w:eastAsia="仿宋_GB2312" w:hAnsi="Calibri" w:cs="Times New Roman"/>
          <w:sz w:val="32"/>
        </w:rPr>
        <w:t xml:space="preserve"> </w:t>
      </w:r>
    </w:p>
    <w:p w:rsidR="00FA27B1" w:rsidRPr="00FA27B1" w:rsidRDefault="00FA27B1" w:rsidP="00637C3A">
      <w:pPr>
        <w:widowControl w:val="0"/>
        <w:spacing w:beforeLines="0" w:before="156" w:after="0" w:afterAutospacing="0" w:line="240" w:lineRule="auto"/>
        <w:ind w:firstLineChars="250" w:firstLine="800"/>
        <w:jc w:val="left"/>
        <w:rPr>
          <w:rFonts w:ascii="宋体" w:eastAsia="宋体" w:hAnsi="宋体" w:cs="Times New Roman"/>
          <w:b/>
          <w:sz w:val="44"/>
          <w:szCs w:val="44"/>
        </w:rPr>
      </w:pPr>
      <w:r w:rsidRPr="00FA27B1">
        <w:rPr>
          <w:rFonts w:ascii="Calibri" w:eastAsia="仿宋_GB2312" w:hAnsi="Calibri" w:cs="Times New Roman" w:hint="eastAsia"/>
          <w:sz w:val="32"/>
        </w:rPr>
        <w:t>5</w:t>
      </w:r>
      <w:r w:rsidRPr="00FA27B1">
        <w:rPr>
          <w:rFonts w:ascii="Calibri" w:eastAsia="仿宋_GB2312" w:hAnsi="Calibri" w:cs="Times New Roman"/>
          <w:sz w:val="32"/>
        </w:rPr>
        <w:t>.</w:t>
      </w:r>
      <w:r w:rsidRPr="00FA27B1">
        <w:rPr>
          <w:rFonts w:ascii="Calibri" w:eastAsia="仿宋_GB2312" w:hAnsi="Calibri" w:cs="Times New Roman" w:hint="eastAsia"/>
          <w:sz w:val="32"/>
        </w:rPr>
        <w:t>出资人信用报告：</w:t>
      </w:r>
      <w:r w:rsidRPr="00FA27B1">
        <w:rPr>
          <w:rFonts w:ascii="仿宋" w:eastAsia="仿宋" w:hAnsi="仿宋" w:cs="宋体"/>
          <w:spacing w:val="2"/>
          <w:w w:val="95"/>
          <w:kern w:val="0"/>
          <w:sz w:val="32"/>
          <w:szCs w:val="32"/>
        </w:rPr>
        <w:t>人民银行征信系统出具的企业法人出资人信用</w:t>
      </w:r>
      <w:r w:rsidRPr="00FA27B1">
        <w:rPr>
          <w:rFonts w:ascii="仿宋" w:eastAsia="仿宋" w:hAnsi="仿宋" w:cs="宋体"/>
          <w:w w:val="95"/>
          <w:kern w:val="0"/>
          <w:sz w:val="32"/>
          <w:szCs w:val="32"/>
        </w:rPr>
        <w:t>报告，信用报告的出具日</w:t>
      </w:r>
      <w:r w:rsidRPr="00FA27B1">
        <w:rPr>
          <w:rFonts w:ascii="仿宋" w:eastAsia="仿宋" w:hAnsi="仿宋" w:cs="宋体"/>
          <w:kern w:val="0"/>
          <w:sz w:val="32"/>
          <w:szCs w:val="32"/>
        </w:rPr>
        <w:t>期不得早于筹建申请提交日前一个月。</w:t>
      </w:r>
    </w:p>
    <w:p w:rsidR="00FA27B1" w:rsidRPr="00FA27B1" w:rsidRDefault="00FA27B1" w:rsidP="00637C3A">
      <w:pPr>
        <w:widowControl w:val="0"/>
        <w:spacing w:beforeLines="0" w:before="156" w:after="0" w:afterAutospacing="0" w:line="240" w:lineRule="auto"/>
        <w:ind w:firstLineChars="250" w:firstLine="8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A27B1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FA27B1">
        <w:rPr>
          <w:rFonts w:ascii="仿宋" w:eastAsia="仿宋" w:hAnsi="仿宋" w:cs="宋体"/>
          <w:kern w:val="0"/>
          <w:sz w:val="32"/>
          <w:szCs w:val="32"/>
        </w:rPr>
        <w:t>.</w:t>
      </w:r>
      <w:r w:rsidRPr="00FA27B1">
        <w:rPr>
          <w:rFonts w:ascii="仿宋" w:eastAsia="仿宋" w:hAnsi="仿宋" w:cs="宋体" w:hint="eastAsia"/>
          <w:kern w:val="0"/>
          <w:sz w:val="32"/>
          <w:szCs w:val="32"/>
        </w:rPr>
        <w:t>法人出资人法人代表的无犯罪证明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Pr="00FA27B1">
        <w:rPr>
          <w:rFonts w:ascii="仿宋" w:eastAsia="仿宋" w:hAnsi="仿宋" w:cs="Times New Roman"/>
          <w:spacing w:val="2"/>
          <w:sz w:val="32"/>
          <w:szCs w:val="32"/>
        </w:rPr>
        <w:t>企业出资人法人代表户籍所在</w:t>
      </w:r>
      <w:r w:rsidRPr="00FA27B1">
        <w:rPr>
          <w:rFonts w:ascii="仿宋" w:eastAsia="仿宋" w:hAnsi="仿宋" w:cs="Times New Roman"/>
          <w:spacing w:val="7"/>
          <w:w w:val="95"/>
          <w:sz w:val="32"/>
          <w:szCs w:val="32"/>
        </w:rPr>
        <w:t>地公安机关派出机构出具的本人无犯罪记录的证明，并</w:t>
      </w:r>
      <w:r w:rsidRPr="00FA27B1">
        <w:rPr>
          <w:rFonts w:ascii="仿宋" w:eastAsia="仿宋" w:hAnsi="仿宋" w:cs="Times New Roman"/>
          <w:sz w:val="32"/>
          <w:szCs w:val="32"/>
        </w:rPr>
        <w:t>由户籍所在地的市公安局经济侦查支队复核、盖章。</w:t>
      </w:r>
    </w:p>
    <w:p w:rsidR="00FA27B1" w:rsidRDefault="00FA27B1" w:rsidP="00460BE8">
      <w:pPr>
        <w:widowControl w:val="0"/>
        <w:spacing w:beforeLines="0" w:before="156" w:after="0" w:afterAutospacing="0" w:line="240" w:lineRule="auto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FA27B1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FA27B1">
        <w:rPr>
          <w:rFonts w:ascii="仿宋" w:eastAsia="仿宋" w:hAnsi="仿宋" w:cs="宋体"/>
          <w:kern w:val="0"/>
          <w:sz w:val="32"/>
          <w:szCs w:val="32"/>
        </w:rPr>
        <w:t>.</w:t>
      </w:r>
      <w:r w:rsidRPr="00FA27B1">
        <w:rPr>
          <w:rFonts w:ascii="仿宋" w:eastAsia="仿宋" w:hAnsi="仿宋" w:cs="宋体" w:hint="eastAsia"/>
          <w:kern w:val="0"/>
          <w:sz w:val="32"/>
          <w:szCs w:val="32"/>
        </w:rPr>
        <w:t>有权机构同意增资决议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Pr="00FA27B1">
        <w:rPr>
          <w:rFonts w:ascii="仿宋" w:eastAsia="仿宋" w:hAnsi="仿宋" w:hint="eastAsia"/>
          <w:sz w:val="32"/>
          <w:szCs w:val="32"/>
        </w:rPr>
        <w:t>股东会</w:t>
      </w:r>
      <w:r w:rsidRPr="00FA27B1">
        <w:rPr>
          <w:rFonts w:ascii="仿宋" w:eastAsia="仿宋" w:hAnsi="仿宋"/>
          <w:sz w:val="32"/>
          <w:szCs w:val="32"/>
        </w:rPr>
        <w:t>决议书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C7D03" w:rsidRPr="0069173F" w:rsidRDefault="00FA27B1" w:rsidP="0069173F">
      <w:pPr>
        <w:widowControl w:val="0"/>
        <w:snapToGrid w:val="0"/>
        <w:spacing w:beforeLines="0" w:before="156" w:after="0" w:afterAutospacing="0" w:line="360" w:lineRule="auto"/>
        <w:jc w:val="both"/>
        <w:textAlignment w:val="baseline"/>
        <w:rPr>
          <w:rFonts w:asciiTheme="minorEastAsia" w:hAnsiTheme="minorEastAsia"/>
          <w:sz w:val="44"/>
          <w:szCs w:val="44"/>
        </w:rPr>
      </w:pPr>
      <w:r w:rsidRPr="0069173F">
        <w:rPr>
          <w:rFonts w:asciiTheme="minorEastAsia" w:hAnsiTheme="minorEastAsia" w:hint="eastAsia"/>
          <w:b/>
          <w:sz w:val="44"/>
          <w:szCs w:val="44"/>
        </w:rPr>
        <w:t>四</w:t>
      </w:r>
      <w:r w:rsidRPr="0069173F">
        <w:rPr>
          <w:rFonts w:asciiTheme="minorEastAsia" w:hAnsiTheme="minorEastAsia"/>
          <w:sz w:val="44"/>
          <w:szCs w:val="44"/>
        </w:rPr>
        <w:t>、</w:t>
      </w:r>
      <w:r w:rsidR="005C7D03" w:rsidRPr="0069173F">
        <w:rPr>
          <w:rFonts w:asciiTheme="minorEastAsia" w:hAnsiTheme="minorEastAsia" w:hint="eastAsia"/>
          <w:b/>
          <w:sz w:val="44"/>
          <w:szCs w:val="44"/>
        </w:rPr>
        <w:t>企业</w:t>
      </w:r>
      <w:r w:rsidR="005C7D03" w:rsidRPr="0069173F">
        <w:rPr>
          <w:rFonts w:asciiTheme="minorEastAsia" w:hAnsiTheme="minorEastAsia"/>
          <w:b/>
          <w:sz w:val="44"/>
          <w:szCs w:val="44"/>
        </w:rPr>
        <w:t>股东增资</w:t>
      </w:r>
    </w:p>
    <w:p w:rsidR="00FA27B1" w:rsidRPr="00FA27B1" w:rsidRDefault="005C7D03" w:rsidP="0069173F">
      <w:pPr>
        <w:widowControl w:val="0"/>
        <w:snapToGrid w:val="0"/>
        <w:spacing w:beforeLines="0" w:before="156" w:after="0" w:afterAutospacing="0" w:line="360" w:lineRule="auto"/>
        <w:ind w:firstLineChars="200" w:firstLine="640"/>
        <w:jc w:val="both"/>
        <w:textAlignment w:val="baseline"/>
        <w:rPr>
          <w:rFonts w:ascii="Calibri" w:eastAsia="仿宋_GB2312" w:hAnsi="Calibri" w:cs="Times New Roman"/>
          <w:sz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FA27B1" w:rsidRPr="00FA27B1">
        <w:rPr>
          <w:rFonts w:ascii="Calibri" w:eastAsia="仿宋_GB2312" w:hAnsi="Calibri" w:cs="Times New Roman" w:hint="eastAsia"/>
          <w:sz w:val="32"/>
        </w:rPr>
        <w:t>需提供最近</w:t>
      </w:r>
      <w:r>
        <w:rPr>
          <w:rFonts w:ascii="Calibri" w:eastAsia="仿宋_GB2312" w:hAnsi="Calibri" w:cs="Times New Roman" w:hint="eastAsia"/>
          <w:sz w:val="32"/>
        </w:rPr>
        <w:t>一</w:t>
      </w:r>
      <w:r w:rsidR="00FA27B1" w:rsidRPr="00FA27B1">
        <w:rPr>
          <w:rFonts w:ascii="Calibri" w:eastAsia="仿宋_GB2312" w:hAnsi="Calibri" w:cs="Times New Roman" w:hint="eastAsia"/>
          <w:sz w:val="32"/>
        </w:rPr>
        <w:t>个</w:t>
      </w:r>
      <w:r w:rsidR="00FA27B1" w:rsidRPr="00FA27B1">
        <w:rPr>
          <w:rFonts w:ascii="Calibri" w:eastAsia="仿宋_GB2312" w:hAnsi="Calibri" w:cs="Times New Roman"/>
          <w:sz w:val="32"/>
        </w:rPr>
        <w:t>会计年度</w:t>
      </w:r>
      <w:r w:rsidR="00FA27B1" w:rsidRPr="00FA27B1">
        <w:rPr>
          <w:rFonts w:ascii="Calibri" w:eastAsia="仿宋_GB2312" w:hAnsi="Calibri" w:cs="Times New Roman" w:hint="eastAsia"/>
          <w:sz w:val="32"/>
        </w:rPr>
        <w:t>财务审计报告。</w:t>
      </w:r>
    </w:p>
    <w:p w:rsidR="00FA27B1" w:rsidRPr="00FA27B1" w:rsidRDefault="005C7D03" w:rsidP="005C7D03">
      <w:pPr>
        <w:widowControl w:val="0"/>
        <w:snapToGrid w:val="0"/>
        <w:spacing w:beforeLines="0" w:before="156" w:after="0" w:afterAutospacing="0" w:line="360" w:lineRule="auto"/>
        <w:ind w:firstLineChars="200" w:firstLine="640"/>
        <w:jc w:val="both"/>
        <w:textAlignment w:val="baseline"/>
        <w:rPr>
          <w:rFonts w:ascii="Calibri" w:eastAsia="仿宋_GB2312" w:hAnsi="Calibri" w:cs="Times New Roman"/>
          <w:sz w:val="32"/>
        </w:rPr>
      </w:pPr>
      <w:r>
        <w:rPr>
          <w:rFonts w:ascii="Calibri" w:eastAsia="仿宋_GB2312" w:hAnsi="Calibri" w:cs="Times New Roman" w:hint="eastAsia"/>
          <w:sz w:val="32"/>
        </w:rPr>
        <w:t>2</w:t>
      </w:r>
      <w:r>
        <w:rPr>
          <w:rFonts w:ascii="Calibri" w:eastAsia="仿宋_GB2312" w:hAnsi="Calibri" w:cs="Times New Roman"/>
          <w:sz w:val="32"/>
        </w:rPr>
        <w:t>.</w:t>
      </w:r>
      <w:r w:rsidR="00FA27B1" w:rsidRPr="00FA27B1">
        <w:rPr>
          <w:rFonts w:ascii="Calibri" w:eastAsia="仿宋_GB2312" w:hAnsi="Calibri" w:cs="Times New Roman" w:hint="eastAsia"/>
          <w:sz w:val="32"/>
        </w:rPr>
        <w:t>企业要选择执业质量和执业道德良好的会计师事务所，会计师事务所承诺派出没有不良记录的、优秀注册会计师主持审计工作。</w:t>
      </w:r>
    </w:p>
    <w:p w:rsidR="00E562B4" w:rsidRPr="00E562B4" w:rsidRDefault="00E562B4" w:rsidP="00E562B4">
      <w:pPr>
        <w:spacing w:before="156"/>
        <w:jc w:val="both"/>
        <w:rPr>
          <w:rFonts w:asciiTheme="minorEastAsia" w:hAnsiTheme="minorEastAsia"/>
          <w:b/>
          <w:sz w:val="44"/>
          <w:szCs w:val="44"/>
        </w:rPr>
      </w:pPr>
    </w:p>
    <w:p w:rsidR="006138F4" w:rsidRPr="00E562B4" w:rsidRDefault="00E562B4" w:rsidP="00E562B4">
      <w:pPr>
        <w:tabs>
          <w:tab w:val="left" w:pos="3180"/>
        </w:tabs>
        <w:spacing w:before="156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tab/>
      </w:r>
    </w:p>
    <w:sectPr w:rsidR="006138F4" w:rsidRPr="00E562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B67" w:rsidRDefault="00A87B67" w:rsidP="0069173F">
      <w:pPr>
        <w:spacing w:before="120" w:after="0" w:line="240" w:lineRule="auto"/>
      </w:pPr>
      <w:r>
        <w:separator/>
      </w:r>
    </w:p>
  </w:endnote>
  <w:endnote w:type="continuationSeparator" w:id="0">
    <w:p w:rsidR="00A87B67" w:rsidRDefault="00A87B67" w:rsidP="0069173F">
      <w:pPr>
        <w:spacing w:before="12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3F" w:rsidRDefault="0069173F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3F" w:rsidRDefault="0069173F">
    <w:pPr>
      <w:pStyle w:val="a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3F" w:rsidRDefault="0069173F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B67" w:rsidRDefault="00A87B67" w:rsidP="0069173F">
      <w:pPr>
        <w:spacing w:before="120" w:after="0" w:line="240" w:lineRule="auto"/>
      </w:pPr>
      <w:r>
        <w:separator/>
      </w:r>
    </w:p>
  </w:footnote>
  <w:footnote w:type="continuationSeparator" w:id="0">
    <w:p w:rsidR="00A87B67" w:rsidRDefault="00A87B67" w:rsidP="0069173F">
      <w:pPr>
        <w:spacing w:before="12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3F" w:rsidRDefault="0069173F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3F" w:rsidRPr="0069173F" w:rsidRDefault="0069173F" w:rsidP="0069173F">
    <w:pPr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3F" w:rsidRDefault="0069173F">
    <w:pPr>
      <w:pStyle w:val="a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BE"/>
    <w:rsid w:val="003019BE"/>
    <w:rsid w:val="00460BE8"/>
    <w:rsid w:val="005C7D03"/>
    <w:rsid w:val="005D66BE"/>
    <w:rsid w:val="006138F4"/>
    <w:rsid w:val="00626AA0"/>
    <w:rsid w:val="00637C3A"/>
    <w:rsid w:val="0069173F"/>
    <w:rsid w:val="008E31CA"/>
    <w:rsid w:val="00A87B67"/>
    <w:rsid w:val="00B515AF"/>
    <w:rsid w:val="00CA0F35"/>
    <w:rsid w:val="00D76FBD"/>
    <w:rsid w:val="00DF31B2"/>
    <w:rsid w:val="00DF7F78"/>
    <w:rsid w:val="00E562B4"/>
    <w:rsid w:val="00F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7E8598-405C-48D9-910B-716D6C0A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="100" w:afterAutospacing="1" w:line="4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73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2017-11-17T02:40:00Z</dcterms:created>
  <dcterms:modified xsi:type="dcterms:W3CDTF">2022-06-16T05:54:00Z</dcterms:modified>
</cp:coreProperties>
</file>