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****融资租赁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商业保理</w:t>
      </w:r>
      <w:r>
        <w:rPr>
          <w:rFonts w:ascii="Times New Roman" w:hAnsi="Times New Roman" w:eastAsia="方正小标宋简体" w:cs="Times New Roman"/>
          <w:sz w:val="44"/>
          <w:szCs w:val="44"/>
        </w:rPr>
        <w:t>有限（责任）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公司申请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变更</w:t>
      </w:r>
      <w:r>
        <w:rPr>
          <w:rFonts w:ascii="Times New Roman" w:hAnsi="Times New Roman" w:eastAsia="方正小标宋简体" w:cs="Times New Roman"/>
          <w:sz w:val="44"/>
          <w:szCs w:val="44"/>
        </w:rPr>
        <w:t>名称（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营业场所</w:t>
      </w:r>
      <w:r>
        <w:rPr>
          <w:rFonts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股东、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股权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份额</w:t>
      </w:r>
      <w:r>
        <w:rPr>
          <w:rFonts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董监高</w:t>
      </w:r>
      <w:r>
        <w:rPr>
          <w:rFonts w:ascii="Times New Roman" w:hAnsi="Times New Roman" w:eastAsia="方正小标宋简体" w:cs="Times New Roman"/>
          <w:sz w:val="44"/>
          <w:szCs w:val="44"/>
        </w:rPr>
        <w:t>、注册资本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、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经营范围</w:t>
      </w:r>
      <w:r>
        <w:rPr>
          <w:rFonts w:ascii="Times New Roman" w:hAnsi="Times New Roman" w:eastAsia="方正小标宋简体" w:cs="Times New Roman"/>
          <w:sz w:val="44"/>
          <w:szCs w:val="44"/>
        </w:rPr>
        <w:t>）的申请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辽宁省地方金融监督管理局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因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（原因及说明），经公司股东                                                                                                                                                                                                                          会同意并通过，现申请将公司名称（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营业场所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董监高</w:t>
      </w:r>
      <w:r>
        <w:rPr>
          <w:rFonts w:ascii="Times New Roman" w:hAnsi="Times New Roman" w:eastAsia="仿宋_GB2312" w:cs="Times New Roman"/>
          <w:sz w:val="32"/>
          <w:szCs w:val="32"/>
        </w:rPr>
        <w:t>、注册资本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、经营范围</w:t>
      </w:r>
      <w:r>
        <w:rPr>
          <w:rFonts w:ascii="Times New Roman" w:hAnsi="Times New Roman" w:eastAsia="仿宋_GB2312" w:cs="Times New Roman"/>
          <w:sz w:val="32"/>
          <w:szCs w:val="32"/>
        </w:rPr>
        <w:t>）由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变更为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。（申请将公司股东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所持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%股权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万元，转让给新股东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。）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公司各股东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保证</w:t>
      </w:r>
      <w:r>
        <w:rPr>
          <w:rFonts w:ascii="Times New Roman" w:hAnsi="Times New Roman" w:eastAsia="仿宋_GB2312" w:cs="Times New Roman"/>
          <w:sz w:val="32"/>
          <w:szCs w:val="32"/>
        </w:rPr>
        <w:t>提供的申请材料真实、准确、完整，不存在虚假陈述或重大遗漏，承诺对内容的真实性、准确性负责。否则，愿意承担相应的法律责任，自动放弃融资租赁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/商业保理业务</w:t>
      </w:r>
      <w:r>
        <w:rPr>
          <w:rFonts w:ascii="Times New Roman" w:hAnsi="Times New Roman" w:eastAsia="仿宋_GB2312" w:cs="Times New Roman"/>
          <w:sz w:val="32"/>
          <w:szCs w:val="32"/>
        </w:rPr>
        <w:t>经营资格，自觉接受监管部门的处罚。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办理此次申请变更事项的指定代理人为：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spacing w:line="600" w:lineRule="exact"/>
        <w:ind w:firstLine="800" w:firstLineChars="250"/>
        <w:rPr>
          <w:rFonts w:ascii="Times New Roman" w:hAnsi="Times New Roman" w:eastAsia="仿宋_GB2312" w:cs="Times New Roman"/>
          <w:vanish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ind w:firstLine="645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请审核批准。</w:t>
      </w:r>
    </w:p>
    <w:p>
      <w:pPr>
        <w:widowControl/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ind w:firstLine="2560" w:firstLineChars="8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有限（责任）公司（盖章）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    年  月  日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（注：视实际情况进行补充说明，填报时删除无关内容）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60145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30"/>
    <w:rsid w:val="00022965"/>
    <w:rsid w:val="00205C30"/>
    <w:rsid w:val="00234F02"/>
    <w:rsid w:val="002D002E"/>
    <w:rsid w:val="00530D78"/>
    <w:rsid w:val="005A10D0"/>
    <w:rsid w:val="006459CC"/>
    <w:rsid w:val="00770B8F"/>
    <w:rsid w:val="00817F8E"/>
    <w:rsid w:val="00856177"/>
    <w:rsid w:val="009044D1"/>
    <w:rsid w:val="009E37A0"/>
    <w:rsid w:val="00BD0DE4"/>
    <w:rsid w:val="00C66554"/>
    <w:rsid w:val="00DF411B"/>
    <w:rsid w:val="00F408F0"/>
    <w:rsid w:val="00F46095"/>
    <w:rsid w:val="36DFCE5D"/>
    <w:rsid w:val="4DFF9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566</Characters>
  <Lines>4</Lines>
  <Paragraphs>1</Paragraphs>
  <TotalTime>53</TotalTime>
  <ScaleCrop>false</ScaleCrop>
  <LinksUpToDate>false</LinksUpToDate>
  <CharactersWithSpaces>664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2020-10-14T19:24:00Z</dcterms:created>
  <dc:creator>孙明明</dc:creator>
  <cp:lastModifiedBy>user</cp:lastModifiedBy>
  <cp:lastPrinted>2020-10-15T09:30:00Z</cp:lastPrinted>
  <dcterms:modified xsi:type="dcterms:W3CDTF">2023-10-09T14:26:40Z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