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7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7"/>
          <w:sz w:val="44"/>
          <w:szCs w:val="44"/>
          <w:shd w:val="clear" w:fill="FFFFFF"/>
        </w:rPr>
        <w:t>企业登记档案查询承诺书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8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0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8"/>
          <w:sz w:val="32"/>
          <w:szCs w:val="32"/>
          <w:shd w:val="clear" w:fill="FFFFFF"/>
        </w:rPr>
        <w:t>申请人郑重承诺：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6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一、严格遵守国家法律、法规和规章，全面履行应尽的责任和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义务。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6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二、承诺不侵犯他人隐私、商业秘密等在先合法权益，仅限于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2"/>
          <w:szCs w:val="32"/>
          <w:shd w:val="clear" w:fill="FFFFFF"/>
        </w:rPr>
        <w:t>查询与承办法律事务相关的企业相关信息。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68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7"/>
          <w:sz w:val="32"/>
          <w:szCs w:val="32"/>
          <w:shd w:val="clear" w:fill="FFFFFF"/>
        </w:rPr>
        <w:t>三、因本人非法泄露所查档案所涉及个人隐私、商业秘密等相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9"/>
          <w:sz w:val="32"/>
          <w:szCs w:val="32"/>
          <w:shd w:val="clear" w:fill="FFFFFF"/>
        </w:rPr>
        <w:t>关信息，需要承担相应的法律责任。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612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7"/>
          <w:sz w:val="32"/>
          <w:szCs w:val="32"/>
          <w:shd w:val="clear" w:fill="FFFFFF"/>
        </w:rPr>
        <w:t>特此承诺。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 xml:space="preserve">                     律师事务所公章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62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  <w:t>申请人签署：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620" w:firstLineChars="15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5236" w:firstLineChars="1700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6"/>
          <w:sz w:val="32"/>
          <w:szCs w:val="32"/>
          <w:shd w:val="clear" w:fill="FFFFFF"/>
          <w:lang w:val="en-US" w:eastAsia="zh-CN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zJhMWZjMzZkNGI2ZDlhYTBiYjBjODc5MDU1YmMifQ=="/>
  </w:docVars>
  <w:rsids>
    <w:rsidRoot w:val="028C5DD6"/>
    <w:rsid w:val="028C5DD6"/>
    <w:rsid w:val="0D5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2021-09-17T01:50:00Z</dcterms:created>
  <dc:creator>佐÷嘻嘻 </dc:creator>
  <cp:lastModifiedBy>佐÷嘻嘻 </cp:lastModifiedBy>
  <dcterms:modified xsi:type="dcterms:W3CDTF">2023-07-21T01:01:13Z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28CF0CF4F7C14C03A44177E9D0BFD16F</vt:lpwstr>
  </property>
</Properties>
</file>