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  <w:t>水利水电工程施工企业主要负责人安全生产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  <w:t>考核合格证书延续申请表（格式）</w:t>
      </w:r>
    </w:p>
    <w:tbl>
      <w:tblPr>
        <w:tblStyle w:val="3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561"/>
        <w:gridCol w:w="1455"/>
        <w:gridCol w:w="1155"/>
        <w:gridCol w:w="1140"/>
        <w:gridCol w:w="1093"/>
        <w:gridCol w:w="106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务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064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称</w:t>
            </w:r>
          </w:p>
        </w:tc>
        <w:tc>
          <w:tcPr>
            <w:tcW w:w="1087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301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3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56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证书编号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有效期届满日期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受聘企业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1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企业资质等级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资质证书编号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注册登记地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  <w:t>近3年安全生产教育培训情况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培训部门/单位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培训内容</w:t>
            </w: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培训起止时间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水利水电工程建设经历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建设单位名称及联系方式</w:t>
            </w: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661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情况属实，同意申请。</w:t>
            </w:r>
          </w:p>
          <w:p>
            <w:pPr>
              <w:pStyle w:val="2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1890" w:firstLineChars="9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   年 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位置请勾选符合条件的选项，如表格不够可另附页</w:t>
      </w:r>
    </w:p>
    <w:p>
      <w:pPr>
        <w:overflowPunct w:val="0"/>
        <w:snapToGrid w:val="0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  <w:t>水利水电工程施工企业项目负责人安全生产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  <w:t>考核合格证书延续申请表（格式）</w:t>
      </w:r>
    </w:p>
    <w:tbl>
      <w:tblPr>
        <w:tblStyle w:val="3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563"/>
        <w:gridCol w:w="998"/>
        <w:gridCol w:w="1455"/>
        <w:gridCol w:w="1155"/>
        <w:gridCol w:w="1140"/>
        <w:gridCol w:w="1093"/>
        <w:gridCol w:w="106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5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务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0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称</w:t>
            </w:r>
          </w:p>
        </w:tc>
        <w:tc>
          <w:tcPr>
            <w:tcW w:w="10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注册建造师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一级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二级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执业资格证书编号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30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3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5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证书编号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有效期届满日期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受聘企业</w:t>
            </w:r>
          </w:p>
        </w:tc>
        <w:tc>
          <w:tcPr>
            <w:tcW w:w="15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1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企业资质等级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资质证书编号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注册登记地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  <w:t>近3年安全生产教育培训情况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培训部门/单位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培训内容</w:t>
            </w: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培训起止时间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水利水电工程建设经历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建设单位名称及联系方式</w:t>
            </w: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661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情况属实，同意申请。</w:t>
            </w:r>
          </w:p>
          <w:p>
            <w:pPr>
              <w:pStyle w:val="2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1890" w:firstLineChars="9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   年 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位置请勾选符合条件的选项，如表格不够可另附页</w:t>
      </w:r>
    </w:p>
    <w:p>
      <w:pPr>
        <w:pStyle w:val="2"/>
        <w:ind w:left="0" w:leftChars="0" w:firstLine="0" w:firstLineChars="0"/>
        <w:rPr>
          <w:rFonts w:hint="default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  <w:t>水利水电工程施工企业专职安全生产管理人员安全生产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  <w:t>考核合格证书延续申请表（格式）</w:t>
      </w:r>
    </w:p>
    <w:tbl>
      <w:tblPr>
        <w:tblStyle w:val="3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561"/>
        <w:gridCol w:w="1455"/>
        <w:gridCol w:w="1155"/>
        <w:gridCol w:w="1140"/>
        <w:gridCol w:w="1093"/>
        <w:gridCol w:w="106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务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064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称</w:t>
            </w:r>
          </w:p>
        </w:tc>
        <w:tc>
          <w:tcPr>
            <w:tcW w:w="1087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301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3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56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证书编号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有效期届满日期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受聘企业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1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企业资质等级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资质证书编号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注册登记地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  <w:t>近3年安全生产教育培训情况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培训部门/单位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培训内容</w:t>
            </w: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培训起止时间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水利水电工程建设经历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建设单位名称及联系方式</w:t>
            </w: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661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情况属实，同意申请。</w:t>
            </w:r>
          </w:p>
          <w:p>
            <w:pPr>
              <w:pStyle w:val="2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1890" w:firstLineChars="9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   年    月    日</w:t>
            </w:r>
          </w:p>
        </w:tc>
      </w:tr>
    </w:tbl>
    <w:p>
      <w:pPr>
        <w:pStyle w:val="2"/>
        <w:ind w:left="0" w:leftChars="0" w:firstLine="0" w:firstLineChars="0"/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位置请勾选符合条件的选项，如表格不够可另附页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ODdjNjg3NTQ0OGRjM2M0ZDM4YTYyNGE0ZTE1ZDAifQ=="/>
  </w:docVars>
  <w:rsids>
    <w:rsidRoot w:val="23D65678"/>
    <w:rsid w:val="23D6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2022-12-30T09:34:00Z</dcterms:created>
  <dc:creator>旮旯</dc:creator>
  <cp:lastModifiedBy>旮旯</cp:lastModifiedBy>
  <dcterms:modified xsi:type="dcterms:W3CDTF">2022-12-30T09:34:36Z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201E7B9A45DE43FEB54CA724B99D36B6</vt:lpwstr>
  </property>
</Properties>
</file>